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8E" w:rsidRPr="00A22B9E" w:rsidRDefault="003C338E" w:rsidP="003C338E">
      <w:pPr>
        <w:spacing w:after="0" w:line="23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338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C338E" w:rsidRDefault="005D43DA" w:rsidP="003C3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2B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исполнении бюджета Ханты-Мансийского района</w:t>
      </w:r>
    </w:p>
    <w:p w:rsidR="005D43DA" w:rsidRPr="00A22B9E" w:rsidRDefault="000D07EB" w:rsidP="003C338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2A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 полугодие </w:t>
      </w:r>
      <w:r w:rsidR="00404872" w:rsidRPr="00A22B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2019</w:t>
      </w:r>
      <w:r w:rsidR="005D43DA" w:rsidRPr="00A22B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D43DA" w:rsidRPr="00A22B9E" w:rsidRDefault="005D43DA" w:rsidP="005D43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E6C" w:rsidRPr="00A22B9E" w:rsidRDefault="005D43DA" w:rsidP="00EB3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</w:t>
      </w:r>
      <w:r w:rsidR="00EB3E6C" w:rsidRPr="00A2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тно-аналитического мероприятия:</w:t>
      </w:r>
    </w:p>
    <w:p w:rsidR="00EB3E6C" w:rsidRPr="00A22B9E" w:rsidRDefault="005D43DA" w:rsidP="00EB3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B9E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полномочий, предусмотренных пунктом 2 статьи                             157, статьей 268.1. Бюджетного кодекса Российской Федерации (далее                  – БК РФ), пунктом 2 части 2 статьи 9 Федерального закона                                   от 07.02.2011 №</w:t>
      </w:r>
      <w:r w:rsidRPr="00A22B9E">
        <w:rPr>
          <w:rFonts w:ascii="Times New Roman" w:eastAsia="Times New Roman" w:hAnsi="Times New Roman" w:cs="Times New Roman"/>
          <w:lang w:eastAsia="ru-RU"/>
        </w:rPr>
        <w:t> </w:t>
      </w:r>
      <w:r w:rsidRPr="00A22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                          и муниципальных образований», пунктом 9) части  5 статьи 27.5. </w:t>
      </w:r>
      <w:proofErr w:type="gramStart"/>
      <w:r w:rsidRPr="00A22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Устава Ханты-Мансийского района, пунктом 9) части 1 статьи 9 Положения                    о Контрольно-счетной палате Ханты-Мансийского района, утвержденного решением Думы Ханты-Мансийского района от 22.12.2011 № 99 «Об образовании Контрольно-счетной палаты Ханты-Мансийского района»                        и </w:t>
      </w:r>
      <w:r w:rsidRPr="00A22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2.7. раздела II Плана работы                         Контрольно-счетной палаты Ханты-Мансийского района, утвержденного приказом Контрольно-счетной палаты Ханты-Мансийского района                                        от 2</w:t>
      </w:r>
      <w:r w:rsidR="00A22B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2B9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22B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A22B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2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проведена экспертиза Отчета </w:t>
      </w:r>
      <w:r w:rsidRPr="00A22B9E">
        <w:rPr>
          <w:rFonts w:ascii="Times New Roman" w:eastAsia="Calibri" w:hAnsi="Times New Roman" w:cs="Times New Roman"/>
          <w:bCs/>
          <w:sz w:val="28"/>
          <w:szCs w:val="28"/>
        </w:rPr>
        <w:t>об исполнении бюджета Ханты-Мансийского района</w:t>
      </w:r>
      <w:proofErr w:type="gramEnd"/>
      <w:r w:rsidRPr="00A22B9E">
        <w:rPr>
          <w:rFonts w:ascii="Times New Roman" w:eastAsia="Calibri" w:hAnsi="Times New Roman" w:cs="Times New Roman"/>
          <w:bCs/>
          <w:sz w:val="28"/>
          <w:szCs w:val="28"/>
        </w:rPr>
        <w:t xml:space="preserve"> за </w:t>
      </w:r>
      <w:r w:rsidR="00AD6608" w:rsidRPr="00A22B9E">
        <w:rPr>
          <w:rFonts w:ascii="Times New Roman" w:eastAsia="Calibri" w:hAnsi="Times New Roman" w:cs="Times New Roman"/>
          <w:bCs/>
          <w:sz w:val="28"/>
          <w:szCs w:val="28"/>
        </w:rPr>
        <w:t xml:space="preserve">2 квартал </w:t>
      </w:r>
      <w:r w:rsidRPr="00A22B9E">
        <w:rPr>
          <w:rFonts w:ascii="Times New Roman" w:eastAsia="Calibri" w:hAnsi="Times New Roman" w:cs="Times New Roman"/>
          <w:bCs/>
          <w:sz w:val="28"/>
          <w:szCs w:val="28"/>
        </w:rPr>
        <w:t xml:space="preserve">2019 года </w:t>
      </w:r>
      <w:r w:rsidRPr="00A22B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отчет, отчет         </w:t>
      </w:r>
      <w:r w:rsidR="00AD6608" w:rsidRPr="00A22B9E">
        <w:rPr>
          <w:rFonts w:ascii="Times New Roman" w:eastAsia="Calibri" w:hAnsi="Times New Roman" w:cs="Times New Roman"/>
          <w:bCs/>
          <w:sz w:val="28"/>
          <w:szCs w:val="28"/>
        </w:rPr>
        <w:t>за 2 квартал</w:t>
      </w:r>
      <w:r w:rsidRPr="00A22B9E">
        <w:rPr>
          <w:rFonts w:ascii="Times New Roman" w:eastAsia="Calibri" w:hAnsi="Times New Roman" w:cs="Times New Roman"/>
          <w:sz w:val="28"/>
          <w:szCs w:val="28"/>
          <w:lang w:eastAsia="ru-RU"/>
        </w:rPr>
        <w:t>, отчет об исполнении бюджета района).</w:t>
      </w:r>
    </w:p>
    <w:p w:rsidR="005D43DA" w:rsidRDefault="005D43DA" w:rsidP="00EB3E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проведена по материалам, представленным комитетом       по финансам администрации Ханты-Мансийского района.</w:t>
      </w:r>
    </w:p>
    <w:p w:rsidR="00173642" w:rsidRDefault="00173642" w:rsidP="00EB3E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642" w:rsidRPr="00A22B9E" w:rsidRDefault="00173642" w:rsidP="00EB3E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DA" w:rsidRPr="00A22B9E" w:rsidRDefault="005D43DA" w:rsidP="005D4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B9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A22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Pr="00A22B9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5D43DA" w:rsidRPr="00806DF1" w:rsidRDefault="005D43DA" w:rsidP="005D4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полноты и достоверности данных об исполнении бюджета, соответствие нормативным требованиям составления                          и представления квартального отчета об исполнении бюджета.</w:t>
      </w:r>
    </w:p>
    <w:p w:rsidR="005D43DA" w:rsidRPr="00806DF1" w:rsidRDefault="005D43DA" w:rsidP="005D4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5D43DA" w:rsidRPr="00806DF1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</w:t>
      </w:r>
      <w:r w:rsidRPr="00806DF1">
        <w:rPr>
          <w:rFonts w:ascii="Times New Roman" w:eastAsia="Calibri" w:hAnsi="Times New Roman" w:cs="Times New Roman"/>
          <w:bCs/>
          <w:sz w:val="28"/>
          <w:szCs w:val="28"/>
        </w:rPr>
        <w:t xml:space="preserve">об исполнении бюджета Ханты-Мансийского района                       </w:t>
      </w:r>
      <w:r w:rsidRPr="00DE5EE1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806DF1" w:rsidRPr="00DE5EE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DE5EE1">
        <w:rPr>
          <w:rFonts w:ascii="Times New Roman" w:eastAsia="Calibri" w:hAnsi="Times New Roman" w:cs="Times New Roman"/>
          <w:bCs/>
          <w:sz w:val="28"/>
          <w:szCs w:val="28"/>
        </w:rPr>
        <w:t xml:space="preserve"> квартал 2019</w:t>
      </w:r>
      <w:r w:rsidRPr="00DE5E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E5EE1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="00977F47" w:rsidRPr="00DE5EE1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06D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06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D43DA" w:rsidRPr="00806DF1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Объект экспертно-аналитического мероприятия: </w:t>
      </w:r>
    </w:p>
    <w:p w:rsidR="005D43DA" w:rsidRPr="00806DF1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5D43DA" w:rsidRPr="00806DF1" w:rsidRDefault="005D43DA" w:rsidP="005D43D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806D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806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5D43DA" w:rsidRPr="00806DF1" w:rsidRDefault="00492C3A" w:rsidP="005D43D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06DF1" w:rsidRPr="00806DF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0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DF1" w:rsidRPr="00806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0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по</w:t>
      </w:r>
      <w:r w:rsidR="005D43DA" w:rsidRPr="0080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FB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7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DF1" w:rsidRPr="00676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D43DA" w:rsidRPr="0067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5D43DA" w:rsidRPr="00BD53AD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D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BD53A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5D43DA" w:rsidRPr="00BD53AD" w:rsidRDefault="005D43DA" w:rsidP="005D4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3AD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бюджета Ханты-Мансийского района</w:t>
      </w:r>
      <w:r w:rsidRPr="00BD53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за </w:t>
      </w:r>
      <w:r w:rsidR="00BD53AD" w:rsidRPr="00DE5E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DE5EE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квартал 2019</w:t>
      </w:r>
      <w:r w:rsidRPr="00BD53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 </w:t>
      </w:r>
      <w:r w:rsidRPr="00B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в контрольно-счетную палату                  Ханты-Мансийского района </w:t>
      </w:r>
      <w:r w:rsidR="00BD53AD" w:rsidRPr="00BD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9E29A3" w:rsidRPr="00B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3AD" w:rsidRPr="00BD5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E29A3" w:rsidRPr="00B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BD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D43DA" w:rsidRPr="00BD53AD" w:rsidRDefault="005D43DA" w:rsidP="005D4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53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Срок направления квартальных отчетов об исполнении бюджета Ханты-Мансийского района в контрольно-счетную палату                           Ханты-Мансийского района соблюден. </w:t>
      </w:r>
      <w:proofErr w:type="gramStart"/>
      <w:r w:rsidRPr="00BD53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пунктом 3 статьи 10 решения Думы Ханты-Мансийского района                                                      от 05.12.2007 № 213 (с изменениями) «Об утверждении Положения                     об отдельных вопросах организации и осуществления бюджетного процесса в Ханты-Мансийском районе» администрация района в лице финансового органа ежеквартально в течение двух месяцев, следующих               за отчетным кварталом, представляет в контрольно-счетную палату Ханты-Мансийского района отчет об исполнении бюджета района                        за отчетный квартал с</w:t>
      </w:r>
      <w:proofErr w:type="gramEnd"/>
      <w:r w:rsidRPr="00BD53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приложением пояснительной записки к данному отчету.</w:t>
      </w:r>
    </w:p>
    <w:p w:rsidR="005D43DA" w:rsidRPr="007673BF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за </w:t>
      </w:r>
      <w:r w:rsidR="007673BF" w:rsidRPr="007673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представлен в соответствии с требованиями пункта 5  статьи 264.2. Бюджетного кодекса РФ, </w:t>
      </w:r>
      <w:proofErr w:type="gramStart"/>
      <w:r w:rsidRPr="00767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proofErr w:type="gramEnd"/>
      <w:r w:rsidRPr="0076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органом с учетом норм пункта 3 статьи 264.2. БК РФ, приказа Минфина России от 26.12.2010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F40463" w:rsidRPr="007673BF" w:rsidRDefault="00F40463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D43DA" w:rsidRPr="007673BF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673BF">
        <w:rPr>
          <w:rFonts w:ascii="Times New Roman" w:eastAsia="Calibri" w:hAnsi="Times New Roman" w:cs="Times New Roman"/>
          <w:sz w:val="28"/>
          <w:szCs w:val="28"/>
          <w:u w:val="single"/>
        </w:rPr>
        <w:t>Основные параметры бюджета Ханты-Мансийского района</w:t>
      </w:r>
    </w:p>
    <w:p w:rsidR="005D43DA" w:rsidRPr="00585A9F" w:rsidRDefault="00BA247C" w:rsidP="005D4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5A9F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Ханты-Мансийского района </w:t>
      </w:r>
      <w:r w:rsidR="004D166C" w:rsidRPr="00585A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585A9F">
        <w:rPr>
          <w:rFonts w:ascii="Times New Roman" w:hAnsi="Times New Roman" w:cs="Times New Roman"/>
          <w:color w:val="000000"/>
          <w:sz w:val="28"/>
          <w:szCs w:val="28"/>
        </w:rPr>
        <w:t>от 07.12.2018 № 375 «О бюджете Ханты-Мансийского района на 2019 год и плановый период  2020 и 2021 годов»</w:t>
      </w:r>
      <w:r w:rsidR="004D166C" w:rsidRPr="00585A9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</w:t>
      </w:r>
      <w:r w:rsidR="00AA7A8C" w:rsidRPr="00585A9F">
        <w:rPr>
          <w:rFonts w:ascii="Times New Roman" w:hAnsi="Times New Roman" w:cs="Times New Roman"/>
          <w:color w:val="000000"/>
          <w:sz w:val="28"/>
          <w:szCs w:val="28"/>
        </w:rPr>
        <w:t>ешение о бюджете)</w:t>
      </w:r>
      <w:r w:rsidRPr="00585A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43DA" w:rsidRPr="00585A9F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Pr="00585A9F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2019</w:t>
      </w:r>
      <w:r w:rsidR="005D43DA" w:rsidRPr="00585A9F">
        <w:rPr>
          <w:rFonts w:ascii="Times New Roman" w:eastAsia="Calibri" w:hAnsi="Times New Roman" w:cs="Times New Roman"/>
          <w:sz w:val="28"/>
          <w:szCs w:val="28"/>
        </w:rPr>
        <w:t xml:space="preserve"> год утвержден </w:t>
      </w:r>
      <w:r w:rsidR="004D166C" w:rsidRPr="00585A9F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5D43DA" w:rsidRPr="00585A9F">
        <w:rPr>
          <w:rFonts w:ascii="Times New Roman" w:eastAsia="Calibri" w:hAnsi="Times New Roman" w:cs="Times New Roman"/>
          <w:sz w:val="28"/>
          <w:szCs w:val="28"/>
        </w:rPr>
        <w:t xml:space="preserve">со следующими параметрами: </w:t>
      </w:r>
      <w:r w:rsidR="005D43DA" w:rsidRPr="00585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– 3</w:t>
      </w:r>
      <w:r w:rsidR="008B7F75" w:rsidRPr="00585A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43DA" w:rsidRPr="00585A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7F75" w:rsidRPr="00585A9F">
        <w:rPr>
          <w:rFonts w:ascii="Times New Roman" w:eastAsia="Times New Roman" w:hAnsi="Times New Roman" w:cs="Times New Roman"/>
          <w:sz w:val="28"/>
          <w:szCs w:val="28"/>
          <w:lang w:eastAsia="ru-RU"/>
        </w:rPr>
        <w:t>52 110,5</w:t>
      </w:r>
      <w:r w:rsidR="005D43DA" w:rsidRPr="0058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</w:t>
      </w:r>
      <w:r w:rsidR="004D166C" w:rsidRPr="0058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43DA" w:rsidRPr="00585A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  <w:r w:rsidR="008B7F75" w:rsidRPr="00585A9F">
        <w:rPr>
          <w:rFonts w:ascii="Times New Roman" w:eastAsia="Times New Roman" w:hAnsi="Times New Roman" w:cs="Times New Roman"/>
          <w:sz w:val="28"/>
          <w:szCs w:val="28"/>
          <w:lang w:eastAsia="ru-RU"/>
        </w:rPr>
        <w:t> 366 461,9</w:t>
      </w:r>
      <w:r w:rsidR="005D43DA" w:rsidRPr="0058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дефицит – 1</w:t>
      </w:r>
      <w:r w:rsidR="008B7F75" w:rsidRPr="00585A9F">
        <w:rPr>
          <w:rFonts w:ascii="Times New Roman" w:eastAsia="Times New Roman" w:hAnsi="Times New Roman" w:cs="Times New Roman"/>
          <w:sz w:val="28"/>
          <w:szCs w:val="28"/>
          <w:lang w:eastAsia="ru-RU"/>
        </w:rPr>
        <w:t>14 351,4</w:t>
      </w:r>
      <w:r w:rsidR="005D43DA" w:rsidRPr="0058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05196E" w:rsidRPr="00E82AE6" w:rsidRDefault="00CC50B9" w:rsidP="00051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196E" w:rsidRPr="006C73B4">
        <w:rPr>
          <w:rFonts w:ascii="Times New Roman" w:eastAsia="Times New Roman" w:hAnsi="Times New Roman" w:cs="Times New Roman"/>
          <w:sz w:val="28"/>
          <w:szCs w:val="28"/>
          <w:lang w:eastAsia="ru-RU"/>
        </w:rPr>
        <w:t>о 2 квартале 201</w:t>
      </w:r>
      <w:r w:rsidR="00101F88" w:rsidRPr="006C73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196E" w:rsidRPr="006C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изменения внесены </w:t>
      </w:r>
      <w:r w:rsidR="00111E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196E" w:rsidRPr="006C7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- </w:t>
      </w:r>
      <w:r w:rsidR="0005196E" w:rsidRPr="006C73B4">
        <w:rPr>
          <w:rFonts w:ascii="Times New Roman" w:eastAsia="Calibri" w:hAnsi="Times New Roman" w:cs="Times New Roman"/>
          <w:sz w:val="28"/>
          <w:szCs w:val="28"/>
        </w:rPr>
        <w:t xml:space="preserve">решениями Думы Ханты-Мансийского района от </w:t>
      </w:r>
      <w:r w:rsidR="006C73B4" w:rsidRPr="006C73B4">
        <w:rPr>
          <w:rFonts w:ascii="Times New Roman" w:eastAsia="Calibri" w:hAnsi="Times New Roman" w:cs="Times New Roman"/>
          <w:sz w:val="28"/>
          <w:szCs w:val="28"/>
        </w:rPr>
        <w:t>2</w:t>
      </w:r>
      <w:r w:rsidR="00673623">
        <w:rPr>
          <w:rFonts w:ascii="Times New Roman" w:eastAsia="Calibri" w:hAnsi="Times New Roman" w:cs="Times New Roman"/>
          <w:sz w:val="28"/>
          <w:szCs w:val="28"/>
        </w:rPr>
        <w:t>6</w:t>
      </w:r>
      <w:r w:rsidR="006C73B4" w:rsidRPr="006C73B4">
        <w:rPr>
          <w:rFonts w:ascii="Times New Roman" w:eastAsia="Calibri" w:hAnsi="Times New Roman" w:cs="Times New Roman"/>
          <w:sz w:val="28"/>
          <w:szCs w:val="28"/>
        </w:rPr>
        <w:t>.04.2019</w:t>
      </w:r>
      <w:r w:rsidR="0005196E" w:rsidRPr="006C73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C73B4" w:rsidRPr="006C73B4">
        <w:rPr>
          <w:rFonts w:ascii="Times New Roman" w:eastAsia="Calibri" w:hAnsi="Times New Roman" w:cs="Times New Roman"/>
          <w:sz w:val="28"/>
          <w:szCs w:val="28"/>
        </w:rPr>
        <w:t>452</w:t>
      </w:r>
      <w:r w:rsidR="00673623">
        <w:rPr>
          <w:rFonts w:ascii="Times New Roman" w:eastAsia="Calibri" w:hAnsi="Times New Roman" w:cs="Times New Roman"/>
          <w:sz w:val="28"/>
          <w:szCs w:val="28"/>
        </w:rPr>
        <w:t>, 17.05.2019 № 457</w:t>
      </w:r>
      <w:r w:rsidR="0005196E" w:rsidRPr="006C7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62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05196E" w:rsidRPr="006C73B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C73B4" w:rsidRPr="006C73B4">
        <w:rPr>
          <w:rFonts w:ascii="Times New Roman" w:eastAsia="Calibri" w:hAnsi="Times New Roman" w:cs="Times New Roman"/>
          <w:sz w:val="28"/>
          <w:szCs w:val="28"/>
        </w:rPr>
        <w:t>27.06.2019</w:t>
      </w:r>
      <w:r w:rsidR="0005196E" w:rsidRPr="006C73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C73B4" w:rsidRPr="006C73B4">
        <w:rPr>
          <w:rFonts w:ascii="Times New Roman" w:eastAsia="Calibri" w:hAnsi="Times New Roman" w:cs="Times New Roman"/>
          <w:sz w:val="28"/>
          <w:szCs w:val="28"/>
        </w:rPr>
        <w:t>478</w:t>
      </w:r>
      <w:r w:rsidR="0005196E" w:rsidRPr="006C7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623">
        <w:rPr>
          <w:rFonts w:ascii="Times New Roman" w:eastAsia="Calibri" w:hAnsi="Times New Roman" w:cs="Times New Roman"/>
          <w:sz w:val="28"/>
          <w:szCs w:val="28"/>
        </w:rPr>
        <w:t>«</w:t>
      </w:r>
      <w:r w:rsidR="006C73B4" w:rsidRPr="006C73B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r w:rsidR="006736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73B4" w:rsidRPr="006C73B4">
        <w:rPr>
          <w:rFonts w:ascii="Times New Roman" w:hAnsi="Times New Roman" w:cs="Times New Roman"/>
          <w:sz w:val="28"/>
          <w:szCs w:val="28"/>
        </w:rPr>
        <w:t xml:space="preserve">Ханты-Мансийского района от 07.12.2018 № 375 «О бюджете </w:t>
      </w:r>
      <w:r w:rsidR="006736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73B4" w:rsidRPr="006C73B4">
        <w:rPr>
          <w:rFonts w:ascii="Times New Roman" w:hAnsi="Times New Roman" w:cs="Times New Roman"/>
          <w:sz w:val="28"/>
          <w:szCs w:val="28"/>
        </w:rPr>
        <w:t>Ханты-Мансийского район</w:t>
      </w:r>
      <w:r w:rsidR="0026542E">
        <w:rPr>
          <w:rFonts w:ascii="Times New Roman" w:hAnsi="Times New Roman" w:cs="Times New Roman"/>
          <w:sz w:val="28"/>
          <w:szCs w:val="28"/>
        </w:rPr>
        <w:t xml:space="preserve">а на 2019 год и плановый период                            </w:t>
      </w:r>
      <w:r w:rsidR="006C73B4" w:rsidRPr="006C73B4">
        <w:rPr>
          <w:rFonts w:ascii="Times New Roman" w:hAnsi="Times New Roman" w:cs="Times New Roman"/>
          <w:sz w:val="28"/>
          <w:szCs w:val="28"/>
        </w:rPr>
        <w:t>2020 и 2021 годов»</w:t>
      </w:r>
      <w:r w:rsidR="00673623" w:rsidRPr="00673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3623" w:rsidRPr="00753B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чего </w:t>
      </w:r>
      <w:r w:rsidR="002654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увеличена</w:t>
      </w:r>
      <w:r w:rsidR="00673623" w:rsidRPr="0075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доходная и  расходная части бюджета Ханты-Мансийского района, а также изменен</w:t>
      </w:r>
      <w:proofErr w:type="gramEnd"/>
      <w:r w:rsidR="00673623" w:rsidRPr="0075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дефицита бюджет</w:t>
      </w:r>
      <w:r w:rsidR="00673623" w:rsidRPr="00111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196E" w:rsidRPr="00111E5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D43DA" w:rsidRPr="0060669C" w:rsidRDefault="005D43DA" w:rsidP="005D43DA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066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1</w:t>
      </w:r>
    </w:p>
    <w:p w:rsidR="005D43DA" w:rsidRPr="0060669C" w:rsidRDefault="005D43DA" w:rsidP="005D43DA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69C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2029"/>
        <w:gridCol w:w="3260"/>
        <w:gridCol w:w="1612"/>
        <w:gridCol w:w="621"/>
      </w:tblGrid>
      <w:tr w:rsidR="00D22955" w:rsidRPr="00A22B9E" w:rsidTr="00D22955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:rsidR="008B7F75" w:rsidRPr="00D47C3F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7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8B7F75" w:rsidRPr="00D47C3F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7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Думы                             от 07.12.2018 № 375    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B7F75" w:rsidRPr="00D47C3F" w:rsidRDefault="008B7F75" w:rsidP="00AC6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7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Решение Думы </w:t>
            </w:r>
            <w:r w:rsidR="00D47C3F" w:rsidRPr="00D47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27.06</w:t>
            </w:r>
            <w:r w:rsidRPr="00D47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.2019 № 4</w:t>
            </w:r>
            <w:r w:rsidR="00D47C3F" w:rsidRPr="00D47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</w:t>
            </w:r>
            <w:r w:rsidRPr="00D47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(о внесении изменений </w:t>
            </w:r>
            <w:r w:rsidR="00D22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        </w:t>
            </w:r>
            <w:r w:rsidRPr="00D47C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 Решение Думы 07.12.2018 № 375)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D47C3F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7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в сумме (гр.3-гр.2)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D47C3F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7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%</w:t>
            </w:r>
          </w:p>
        </w:tc>
      </w:tr>
      <w:tr w:rsidR="00D22955" w:rsidRPr="00A22B9E" w:rsidTr="00D2295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B7F75" w:rsidRPr="00D47C3F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7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8B7F75" w:rsidRPr="00D47C3F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7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B7F75" w:rsidRPr="00D47C3F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7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D47C3F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7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D47C3F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7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22955" w:rsidRPr="00A22B9E" w:rsidTr="00D2295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B7F75" w:rsidRPr="00D47C3F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8B7F75" w:rsidRPr="00E55889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3 252 110,5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B7F75" w:rsidRPr="00E55889" w:rsidRDefault="00E55889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3 596 814,6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E55889" w:rsidRDefault="00E55889" w:rsidP="00E5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344 704,1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DA0C1F" w:rsidRDefault="00DA0C1F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0C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</w:tr>
      <w:tr w:rsidR="00D22955" w:rsidRPr="00A22B9E" w:rsidTr="00D2295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B7F75" w:rsidRPr="00D47C3F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8B7F75" w:rsidRPr="00E55889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3 366 461,9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B7F75" w:rsidRPr="00E55889" w:rsidRDefault="00E55889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4 361 582,1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E55889" w:rsidRDefault="00E55889" w:rsidP="00E5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995 120,2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DA0C1F" w:rsidRDefault="00DA0C1F" w:rsidP="0018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0C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</w:tr>
      <w:tr w:rsidR="00D22955" w:rsidRPr="00A22B9E" w:rsidTr="00D2295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B7F75" w:rsidRPr="00D47C3F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7C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2029" w:type="dxa"/>
            <w:shd w:val="clear" w:color="auto" w:fill="auto"/>
            <w:vAlign w:val="center"/>
            <w:hideMark/>
          </w:tcPr>
          <w:p w:rsidR="008B7F75" w:rsidRPr="00E55889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-114 351,4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8B7F75" w:rsidRPr="00E55889" w:rsidRDefault="00E55889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58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-764 767,5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E55889" w:rsidRDefault="00085991" w:rsidP="00085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650 416,1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DA0C1F" w:rsidRDefault="00DA0C1F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0C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568,8</w:t>
            </w:r>
          </w:p>
        </w:tc>
      </w:tr>
    </w:tbl>
    <w:p w:rsidR="00EE106E" w:rsidRDefault="00EE106E" w:rsidP="005D4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3DA" w:rsidRPr="002E4CA6" w:rsidRDefault="005D43DA" w:rsidP="005D4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E4C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Уточненный бюджет Ханты-Мансийского района                      </w:t>
      </w:r>
      <w:r w:rsidR="00255263" w:rsidRPr="002E4CA6">
        <w:rPr>
          <w:rFonts w:ascii="Times New Roman" w:eastAsia="Calibri" w:hAnsi="Times New Roman" w:cs="Times New Roman"/>
          <w:sz w:val="28"/>
          <w:szCs w:val="28"/>
        </w:rPr>
        <w:t xml:space="preserve">                   на 01.0</w:t>
      </w:r>
      <w:r w:rsidR="00181EF0" w:rsidRPr="002E4CA6">
        <w:rPr>
          <w:rFonts w:ascii="Times New Roman" w:eastAsia="Calibri" w:hAnsi="Times New Roman" w:cs="Times New Roman"/>
          <w:sz w:val="28"/>
          <w:szCs w:val="28"/>
        </w:rPr>
        <w:t>7</w:t>
      </w:r>
      <w:r w:rsidR="00255263" w:rsidRPr="002E4CA6">
        <w:rPr>
          <w:rFonts w:ascii="Times New Roman" w:eastAsia="Calibri" w:hAnsi="Times New Roman" w:cs="Times New Roman"/>
          <w:sz w:val="28"/>
          <w:szCs w:val="28"/>
        </w:rPr>
        <w:t>.2019</w:t>
      </w:r>
      <w:r w:rsidRPr="002E4CA6">
        <w:rPr>
          <w:rFonts w:ascii="Times New Roman" w:eastAsia="Calibri" w:hAnsi="Times New Roman" w:cs="Times New Roman"/>
          <w:sz w:val="28"/>
          <w:szCs w:val="28"/>
        </w:rPr>
        <w:t xml:space="preserve"> составил:</w:t>
      </w:r>
    </w:p>
    <w:p w:rsidR="005D43DA" w:rsidRPr="002E4CA6" w:rsidRDefault="005D43DA" w:rsidP="005D4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в сумме </w:t>
      </w:r>
      <w:r w:rsidR="002E4CA6" w:rsidRPr="002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3 596 814,6</w:t>
      </w:r>
      <w:r w:rsidR="00DC75F5"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2E4CA6"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A5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5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E4CA6"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>344 704,1</w:t>
      </w:r>
      <w:r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DC75F5"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утвержденного плана                        по доходам;</w:t>
      </w:r>
    </w:p>
    <w:p w:rsidR="005D43DA" w:rsidRPr="002E4CA6" w:rsidRDefault="005D43DA" w:rsidP="005D4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сумме </w:t>
      </w:r>
      <w:r w:rsidR="002E4CA6" w:rsidRPr="002E4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4 361 582,1</w:t>
      </w:r>
      <w:r w:rsidR="00DC75F5"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2E4CA6"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>29,6</w:t>
      </w:r>
      <w:r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A5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или </w:t>
      </w:r>
      <w:r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E4CA6"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>995 120,2</w:t>
      </w:r>
      <w:r w:rsidR="00DC75F5"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выше первоначального утвержденного плана               по расходам;</w:t>
      </w:r>
    </w:p>
    <w:p w:rsidR="00255263" w:rsidRPr="002E4CA6" w:rsidRDefault="005D43DA" w:rsidP="005D4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увеличился на </w:t>
      </w:r>
      <w:r w:rsidR="002E4CA6"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>650 416,1</w:t>
      </w:r>
      <w:r w:rsidR="00DC75F5"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A5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или</w:t>
      </w:r>
      <w:r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E4CA6"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="00DC75F5"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и составил </w:t>
      </w:r>
      <w:r w:rsidR="002E4CA6"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>764 767,5</w:t>
      </w:r>
      <w:r w:rsidR="00DC75F5"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C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D43DA" w:rsidRPr="00A22B9E" w:rsidRDefault="005D43DA" w:rsidP="005D4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proofErr w:type="gramStart"/>
      <w:r w:rsidRPr="00FF0AEC">
        <w:rPr>
          <w:rFonts w:ascii="Times New Roman" w:eastAsia="Calibri" w:hAnsi="Times New Roman" w:cs="Times New Roman"/>
          <w:sz w:val="28"/>
          <w:szCs w:val="28"/>
        </w:rPr>
        <w:t xml:space="preserve">Установлено несоответствие суммы доходов и расходов бюджета                   по данным представленного отчета об исполнении бюджета района       </w:t>
      </w:r>
      <w:r w:rsidR="00255263" w:rsidRPr="00FF0AEC">
        <w:rPr>
          <w:rFonts w:ascii="Times New Roman" w:eastAsia="Calibri" w:hAnsi="Times New Roman" w:cs="Times New Roman"/>
          <w:sz w:val="28"/>
          <w:szCs w:val="28"/>
        </w:rPr>
        <w:t xml:space="preserve">               за </w:t>
      </w:r>
      <w:r w:rsidR="00FF0AEC" w:rsidRPr="00FF0AEC">
        <w:rPr>
          <w:rFonts w:ascii="Times New Roman" w:eastAsia="Calibri" w:hAnsi="Times New Roman" w:cs="Times New Roman"/>
          <w:sz w:val="28"/>
          <w:szCs w:val="28"/>
        </w:rPr>
        <w:t>2</w:t>
      </w:r>
      <w:r w:rsidR="00255263" w:rsidRPr="00FF0AEC">
        <w:rPr>
          <w:rFonts w:ascii="Times New Roman" w:eastAsia="Calibri" w:hAnsi="Times New Roman" w:cs="Times New Roman"/>
          <w:sz w:val="28"/>
          <w:szCs w:val="28"/>
        </w:rPr>
        <w:t xml:space="preserve"> квартал 2019</w:t>
      </w:r>
      <w:r w:rsidRPr="00FF0AEC">
        <w:rPr>
          <w:rFonts w:ascii="Times New Roman" w:eastAsia="Calibri" w:hAnsi="Times New Roman" w:cs="Times New Roman"/>
          <w:sz w:val="28"/>
          <w:szCs w:val="28"/>
        </w:rPr>
        <w:t xml:space="preserve"> год с суммами, утвержденными решением Думы                  Ханты-Мансийского района </w:t>
      </w:r>
      <w:r w:rsidR="00B8776B" w:rsidRPr="00FF0AEC">
        <w:rPr>
          <w:rFonts w:ascii="Times New Roman" w:eastAsia="Calibri" w:hAnsi="Times New Roman" w:cs="Times New Roman"/>
          <w:sz w:val="28"/>
          <w:szCs w:val="28"/>
        </w:rPr>
        <w:t xml:space="preserve">от 07.12.2018 № 375 (в ред. </w:t>
      </w:r>
      <w:r w:rsidR="00FF0AEC" w:rsidRPr="00FF0AEC">
        <w:rPr>
          <w:rFonts w:ascii="Times New Roman" w:eastAsia="Calibri" w:hAnsi="Times New Roman" w:cs="Times New Roman"/>
          <w:sz w:val="28"/>
          <w:szCs w:val="28"/>
        </w:rPr>
        <w:t>от 26.04.2019                № 452, 17.05.2019 № 457 и 27.06.2019 № 478</w:t>
      </w:r>
      <w:r w:rsidRPr="00FF0AEC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</w:t>
      </w:r>
      <w:r w:rsidR="00FF0AEC" w:rsidRPr="00FF0AE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0AEC">
        <w:rPr>
          <w:rFonts w:ascii="Times New Roman" w:eastAsia="Calibri" w:hAnsi="Times New Roman" w:cs="Times New Roman"/>
          <w:sz w:val="28"/>
          <w:szCs w:val="28"/>
        </w:rPr>
        <w:t>в решение Ду</w:t>
      </w:r>
      <w:r w:rsidR="00D8088E" w:rsidRPr="00FF0AEC">
        <w:rPr>
          <w:rFonts w:ascii="Times New Roman" w:eastAsia="Calibri" w:hAnsi="Times New Roman" w:cs="Times New Roman"/>
          <w:sz w:val="28"/>
          <w:szCs w:val="28"/>
        </w:rPr>
        <w:t>мы Ханты-Мансийского района от 07.12.2018</w:t>
      </w:r>
      <w:r w:rsidRPr="00FF0AE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8088E" w:rsidRPr="00FF0AEC">
        <w:rPr>
          <w:rFonts w:ascii="Times New Roman" w:eastAsia="Calibri" w:hAnsi="Times New Roman" w:cs="Times New Roman"/>
          <w:sz w:val="28"/>
          <w:szCs w:val="28"/>
        </w:rPr>
        <w:t>375</w:t>
      </w:r>
      <w:r w:rsidR="00B8776B" w:rsidRPr="00FF0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0AEC" w:rsidRPr="00FF0AE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0AEC">
        <w:rPr>
          <w:rFonts w:ascii="Times New Roman" w:eastAsia="Calibri" w:hAnsi="Times New Roman" w:cs="Times New Roman"/>
          <w:sz w:val="28"/>
          <w:szCs w:val="28"/>
        </w:rPr>
        <w:t xml:space="preserve">«О бюджете </w:t>
      </w:r>
      <w:r w:rsidR="00D8088E" w:rsidRPr="00FF0AEC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FF0AEC" w:rsidRPr="00FF0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88E" w:rsidRPr="00FF0AEC">
        <w:rPr>
          <w:rFonts w:ascii="Times New Roman" w:eastAsia="Calibri" w:hAnsi="Times New Roman" w:cs="Times New Roman"/>
          <w:sz w:val="28"/>
          <w:szCs w:val="28"/>
        </w:rPr>
        <w:t>на 2019 год и плановый</w:t>
      </w:r>
      <w:proofErr w:type="gramEnd"/>
      <w:r w:rsidR="00D8088E" w:rsidRPr="00FF0AEC">
        <w:rPr>
          <w:rFonts w:ascii="Times New Roman" w:eastAsia="Calibri" w:hAnsi="Times New Roman" w:cs="Times New Roman"/>
          <w:sz w:val="28"/>
          <w:szCs w:val="28"/>
        </w:rPr>
        <w:t xml:space="preserve"> период 2020 и 2021</w:t>
      </w:r>
      <w:r w:rsidRPr="00FF0AEC">
        <w:rPr>
          <w:rFonts w:ascii="Times New Roman" w:eastAsia="Calibri" w:hAnsi="Times New Roman" w:cs="Times New Roman"/>
          <w:sz w:val="28"/>
          <w:szCs w:val="28"/>
        </w:rPr>
        <w:t xml:space="preserve"> годов».</w:t>
      </w:r>
      <w:r w:rsidRPr="00E7509B">
        <w:rPr>
          <w:rFonts w:ascii="Times New Roman" w:eastAsia="Calibri" w:hAnsi="Times New Roman" w:cs="Times New Roman"/>
          <w:sz w:val="28"/>
          <w:szCs w:val="28"/>
        </w:rPr>
        <w:t xml:space="preserve"> Отклонение составило </w:t>
      </w:r>
      <w:r w:rsidR="001F66D1" w:rsidRPr="00E7509B">
        <w:rPr>
          <w:rFonts w:ascii="Times New Roman" w:eastAsia="Calibri" w:hAnsi="Times New Roman" w:cs="Times New Roman"/>
          <w:sz w:val="28"/>
          <w:szCs w:val="28"/>
        </w:rPr>
        <w:t>6</w:t>
      </w:r>
      <w:r w:rsidR="00170E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66D1" w:rsidRPr="00E7509B">
        <w:rPr>
          <w:rFonts w:ascii="Times New Roman" w:eastAsia="Calibri" w:hAnsi="Times New Roman" w:cs="Times New Roman"/>
          <w:sz w:val="28"/>
          <w:szCs w:val="28"/>
        </w:rPr>
        <w:t>243,9</w:t>
      </w:r>
      <w:r w:rsidRPr="00E7509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5D43DA" w:rsidRPr="00C53FDA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DA">
        <w:rPr>
          <w:rFonts w:ascii="Times New Roman" w:eastAsia="Calibri" w:hAnsi="Times New Roman" w:cs="Times New Roman"/>
          <w:sz w:val="28"/>
          <w:szCs w:val="28"/>
        </w:rPr>
        <w:t xml:space="preserve">Комитетом по финансам представлены копии Уведомлений </w:t>
      </w:r>
      <w:r w:rsidR="00C935F9" w:rsidRPr="00C53FDA">
        <w:rPr>
          <w:rFonts w:ascii="Times New Roman" w:eastAsia="Calibri" w:hAnsi="Times New Roman" w:cs="Times New Roman"/>
          <w:sz w:val="28"/>
          <w:szCs w:val="28"/>
        </w:rPr>
        <w:t xml:space="preserve">Департамента финансов Ханты-Мансийского автономного округа – Югры </w:t>
      </w:r>
      <w:r w:rsidRPr="00C53FDA">
        <w:rPr>
          <w:rFonts w:ascii="Times New Roman" w:eastAsia="Calibri" w:hAnsi="Times New Roman" w:cs="Times New Roman"/>
          <w:sz w:val="28"/>
          <w:szCs w:val="28"/>
        </w:rPr>
        <w:t>о предоставлении субсидий, субвенций, иного межбюджетного трансферта, имеющ</w:t>
      </w:r>
      <w:r w:rsidR="00D22955">
        <w:rPr>
          <w:rFonts w:ascii="Times New Roman" w:eastAsia="Calibri" w:hAnsi="Times New Roman" w:cs="Times New Roman"/>
          <w:sz w:val="28"/>
          <w:szCs w:val="28"/>
        </w:rPr>
        <w:t>их</w:t>
      </w:r>
      <w:r w:rsidRPr="00C53FDA">
        <w:rPr>
          <w:rFonts w:ascii="Times New Roman" w:eastAsia="Calibri" w:hAnsi="Times New Roman" w:cs="Times New Roman"/>
          <w:sz w:val="28"/>
          <w:szCs w:val="28"/>
        </w:rPr>
        <w:t xml:space="preserve"> целевое назначение от</w:t>
      </w:r>
      <w:r w:rsidR="00056D57" w:rsidRPr="00C53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FDA">
        <w:rPr>
          <w:rFonts w:ascii="Times New Roman" w:eastAsia="Calibri" w:hAnsi="Times New Roman" w:cs="Times New Roman"/>
          <w:sz w:val="28"/>
          <w:szCs w:val="28"/>
        </w:rPr>
        <w:t xml:space="preserve">07, </w:t>
      </w:r>
      <w:r w:rsidR="00C53FDA" w:rsidRPr="00C53FDA">
        <w:rPr>
          <w:rFonts w:ascii="Times New Roman" w:eastAsia="Calibri" w:hAnsi="Times New Roman" w:cs="Times New Roman"/>
          <w:sz w:val="28"/>
          <w:szCs w:val="28"/>
        </w:rPr>
        <w:t>10</w:t>
      </w:r>
      <w:r w:rsidR="00056D57" w:rsidRPr="00C53FDA">
        <w:rPr>
          <w:rFonts w:ascii="Times New Roman" w:eastAsia="Calibri" w:hAnsi="Times New Roman" w:cs="Times New Roman"/>
          <w:sz w:val="28"/>
          <w:szCs w:val="28"/>
        </w:rPr>
        <w:t>,</w:t>
      </w:r>
      <w:r w:rsidR="00C935F9" w:rsidRPr="00C53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FDA" w:rsidRPr="00C53FDA">
        <w:rPr>
          <w:rFonts w:ascii="Times New Roman" w:eastAsia="Calibri" w:hAnsi="Times New Roman" w:cs="Times New Roman"/>
          <w:sz w:val="28"/>
          <w:szCs w:val="28"/>
        </w:rPr>
        <w:t>2</w:t>
      </w:r>
      <w:r w:rsidR="00056D57" w:rsidRPr="00C53FDA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C53FDA" w:rsidRPr="00C53FDA">
        <w:rPr>
          <w:rFonts w:ascii="Times New Roman" w:eastAsia="Calibri" w:hAnsi="Times New Roman" w:cs="Times New Roman"/>
          <w:sz w:val="28"/>
          <w:szCs w:val="28"/>
        </w:rPr>
        <w:t>июня</w:t>
      </w:r>
      <w:r w:rsidR="00056D57" w:rsidRPr="00C53FDA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Pr="00C53FD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640C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53FDA">
        <w:rPr>
          <w:rFonts w:ascii="Times New Roman" w:eastAsia="Calibri" w:hAnsi="Times New Roman" w:cs="Times New Roman"/>
          <w:sz w:val="28"/>
          <w:szCs w:val="28"/>
        </w:rPr>
        <w:t>на общ</w:t>
      </w:r>
      <w:r w:rsidR="0046197B" w:rsidRPr="00C53FDA">
        <w:rPr>
          <w:rFonts w:ascii="Times New Roman" w:eastAsia="Calibri" w:hAnsi="Times New Roman" w:cs="Times New Roman"/>
          <w:sz w:val="28"/>
          <w:szCs w:val="28"/>
        </w:rPr>
        <w:t xml:space="preserve">ую сумму </w:t>
      </w:r>
      <w:r w:rsidR="00C53FDA" w:rsidRPr="00C53FDA">
        <w:rPr>
          <w:rFonts w:ascii="Times New Roman" w:eastAsia="Calibri" w:hAnsi="Times New Roman" w:cs="Times New Roman"/>
          <w:sz w:val="28"/>
          <w:szCs w:val="28"/>
        </w:rPr>
        <w:t>6 243,9</w:t>
      </w:r>
      <w:r w:rsidR="0046197B" w:rsidRPr="00C53FDA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46197B" w:rsidRPr="00B640C7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C53FDA" w:rsidRPr="00B640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3FDA" w:rsidRPr="00C53FDA">
        <w:rPr>
          <w:rFonts w:ascii="Times New Roman" w:eastAsia="Calibri" w:hAnsi="Times New Roman" w:cs="Times New Roman"/>
          <w:sz w:val="28"/>
          <w:szCs w:val="28"/>
        </w:rPr>
        <w:t xml:space="preserve">которые </w:t>
      </w:r>
      <w:r w:rsidR="0046197B" w:rsidRPr="00C53FDA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255263" w:rsidRPr="00C53FDA">
        <w:rPr>
          <w:rFonts w:ascii="Times New Roman" w:eastAsia="Calibri" w:hAnsi="Times New Roman" w:cs="Times New Roman"/>
          <w:sz w:val="28"/>
          <w:szCs w:val="28"/>
        </w:rPr>
        <w:t>были учтены</w:t>
      </w:r>
      <w:r w:rsidR="0046197B" w:rsidRPr="00C53FDA">
        <w:rPr>
          <w:rFonts w:ascii="Times New Roman" w:eastAsia="Calibri" w:hAnsi="Times New Roman" w:cs="Times New Roman"/>
          <w:sz w:val="28"/>
          <w:szCs w:val="28"/>
        </w:rPr>
        <w:t xml:space="preserve"> в решени</w:t>
      </w:r>
      <w:r w:rsidR="00255263" w:rsidRPr="00C53FDA">
        <w:rPr>
          <w:rFonts w:ascii="Times New Roman" w:eastAsia="Calibri" w:hAnsi="Times New Roman" w:cs="Times New Roman"/>
          <w:sz w:val="28"/>
          <w:szCs w:val="28"/>
        </w:rPr>
        <w:t>и</w:t>
      </w:r>
      <w:r w:rsidR="0046197B" w:rsidRPr="00C53FDA">
        <w:rPr>
          <w:rFonts w:ascii="Times New Roman" w:eastAsia="Calibri" w:hAnsi="Times New Roman" w:cs="Times New Roman"/>
          <w:sz w:val="28"/>
          <w:szCs w:val="28"/>
        </w:rPr>
        <w:t xml:space="preserve"> Думы Ханты-Мансийского района от </w:t>
      </w:r>
      <w:r w:rsidR="00C53FDA" w:rsidRPr="006C73B4">
        <w:rPr>
          <w:rFonts w:ascii="Times New Roman" w:eastAsia="Calibri" w:hAnsi="Times New Roman" w:cs="Times New Roman"/>
          <w:sz w:val="28"/>
          <w:szCs w:val="28"/>
        </w:rPr>
        <w:t>27.06.2019 № 478</w:t>
      </w:r>
      <w:r w:rsidR="008706BE" w:rsidRPr="00C53F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3DA" w:rsidRPr="007B051B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51B">
        <w:rPr>
          <w:rFonts w:ascii="Times New Roman" w:eastAsia="Calibri" w:hAnsi="Times New Roman" w:cs="Times New Roman"/>
          <w:sz w:val="28"/>
          <w:szCs w:val="28"/>
        </w:rPr>
        <w:t xml:space="preserve">С учетом уточнения итоги исполнения бюджета Ханты-Мансийского района за </w:t>
      </w:r>
      <w:r w:rsidR="007004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0447" w:rsidRPr="00F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4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700447" w:rsidRPr="00F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051B">
        <w:rPr>
          <w:rFonts w:ascii="Times New Roman" w:eastAsia="Calibri" w:hAnsi="Times New Roman" w:cs="Times New Roman"/>
          <w:sz w:val="28"/>
          <w:szCs w:val="28"/>
        </w:rPr>
        <w:t>201</w:t>
      </w:r>
      <w:r w:rsidR="00D8088E" w:rsidRPr="007B051B">
        <w:rPr>
          <w:rFonts w:ascii="Times New Roman" w:eastAsia="Calibri" w:hAnsi="Times New Roman" w:cs="Times New Roman"/>
          <w:sz w:val="28"/>
          <w:szCs w:val="28"/>
        </w:rPr>
        <w:t>9</w:t>
      </w:r>
      <w:r w:rsidRPr="007B051B">
        <w:rPr>
          <w:rFonts w:ascii="Times New Roman" w:eastAsia="Calibri" w:hAnsi="Times New Roman" w:cs="Times New Roman"/>
          <w:sz w:val="28"/>
          <w:szCs w:val="28"/>
        </w:rPr>
        <w:t xml:space="preserve"> года характеризуются следующими показателями: </w:t>
      </w:r>
    </w:p>
    <w:p w:rsidR="005D43DA" w:rsidRPr="00663BC6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3B6">
        <w:rPr>
          <w:rFonts w:ascii="Times New Roman" w:eastAsia="Calibri" w:hAnsi="Times New Roman" w:cs="Times New Roman"/>
          <w:sz w:val="28"/>
          <w:szCs w:val="28"/>
        </w:rPr>
        <w:t xml:space="preserve">доходы исполнены в </w:t>
      </w:r>
      <w:r w:rsidRPr="00663BC6">
        <w:rPr>
          <w:rFonts w:ascii="Times New Roman" w:eastAsia="Calibri" w:hAnsi="Times New Roman" w:cs="Times New Roman"/>
          <w:sz w:val="28"/>
          <w:szCs w:val="28"/>
        </w:rPr>
        <w:t xml:space="preserve">сумме </w:t>
      </w:r>
      <w:r w:rsidR="005573B6" w:rsidRPr="0066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1 845 603,</w:t>
      </w:r>
      <w:r w:rsidR="009B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63BC6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5573B6" w:rsidRPr="00663BC6">
        <w:rPr>
          <w:rFonts w:ascii="Times New Roman" w:eastAsia="Calibri" w:hAnsi="Times New Roman" w:cs="Times New Roman"/>
          <w:sz w:val="28"/>
          <w:szCs w:val="28"/>
        </w:rPr>
        <w:t>51,2</w:t>
      </w:r>
      <w:r w:rsidRPr="00663BC6">
        <w:rPr>
          <w:rFonts w:ascii="Times New Roman" w:eastAsia="Calibri" w:hAnsi="Times New Roman" w:cs="Times New Roman"/>
          <w:sz w:val="28"/>
          <w:szCs w:val="28"/>
        </w:rPr>
        <w:t xml:space="preserve"> %           </w:t>
      </w:r>
      <w:r w:rsidR="00E55A73" w:rsidRPr="00663BC6">
        <w:rPr>
          <w:rFonts w:ascii="Times New Roman" w:eastAsia="Calibri" w:hAnsi="Times New Roman" w:cs="Times New Roman"/>
          <w:sz w:val="28"/>
          <w:szCs w:val="28"/>
        </w:rPr>
        <w:t xml:space="preserve">    от уточненного плана на 2019</w:t>
      </w:r>
      <w:r w:rsidRPr="00663BC6">
        <w:rPr>
          <w:rFonts w:ascii="Times New Roman" w:eastAsia="Calibri" w:hAnsi="Times New Roman" w:cs="Times New Roman"/>
          <w:sz w:val="28"/>
          <w:szCs w:val="28"/>
        </w:rPr>
        <w:t xml:space="preserve"> год; </w:t>
      </w:r>
    </w:p>
    <w:p w:rsidR="005D43DA" w:rsidRPr="00663BC6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BC6">
        <w:rPr>
          <w:rFonts w:ascii="Times New Roman" w:eastAsia="Calibri" w:hAnsi="Times New Roman" w:cs="Times New Roman"/>
          <w:sz w:val="28"/>
          <w:szCs w:val="28"/>
        </w:rPr>
        <w:t xml:space="preserve">расходы исполнены в сумме – </w:t>
      </w:r>
      <w:r w:rsidR="005573B6" w:rsidRPr="0066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1 741 923,</w:t>
      </w:r>
      <w:r w:rsidR="009B6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63BC6">
        <w:rPr>
          <w:rFonts w:ascii="Times New Roman" w:eastAsia="Calibri" w:hAnsi="Times New Roman" w:cs="Times New Roman"/>
          <w:sz w:val="28"/>
          <w:szCs w:val="28"/>
        </w:rPr>
        <w:t xml:space="preserve"> тыс. рублей или</w:t>
      </w:r>
      <w:r w:rsidR="00F97B55" w:rsidRPr="00663BC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5573B6" w:rsidRPr="00663BC6">
        <w:rPr>
          <w:rFonts w:ascii="Times New Roman" w:eastAsia="Calibri" w:hAnsi="Times New Roman" w:cs="Times New Roman"/>
          <w:sz w:val="28"/>
          <w:szCs w:val="28"/>
        </w:rPr>
        <w:t>39,9</w:t>
      </w:r>
      <w:r w:rsidR="00F97B55" w:rsidRPr="00663BC6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плана на 2019</w:t>
      </w:r>
      <w:r w:rsidRPr="00663BC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5D43DA" w:rsidRPr="00F568D5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8D5">
        <w:rPr>
          <w:rFonts w:ascii="Times New Roman" w:eastAsia="Calibri" w:hAnsi="Times New Roman" w:cs="Times New Roman"/>
          <w:sz w:val="28"/>
          <w:szCs w:val="28"/>
        </w:rPr>
        <w:t xml:space="preserve">В результате исполнения бюджета Ханты-Мансийского района </w:t>
      </w:r>
      <w:r w:rsidR="00F97B55" w:rsidRPr="00F568D5">
        <w:rPr>
          <w:rFonts w:ascii="Times New Roman" w:eastAsia="Calibri" w:hAnsi="Times New Roman" w:cs="Times New Roman"/>
          <w:sz w:val="28"/>
          <w:szCs w:val="28"/>
        </w:rPr>
        <w:t xml:space="preserve">               за </w:t>
      </w:r>
      <w:r w:rsidR="004727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27B8" w:rsidRPr="00F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4727B8" w:rsidRPr="00F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B55" w:rsidRPr="00F568D5">
        <w:rPr>
          <w:rFonts w:ascii="Times New Roman" w:eastAsia="Calibri" w:hAnsi="Times New Roman" w:cs="Times New Roman"/>
          <w:sz w:val="28"/>
          <w:szCs w:val="28"/>
        </w:rPr>
        <w:t>2019</w:t>
      </w:r>
      <w:r w:rsidRPr="00F568D5">
        <w:rPr>
          <w:rFonts w:ascii="Times New Roman" w:eastAsia="Calibri" w:hAnsi="Times New Roman" w:cs="Times New Roman"/>
          <w:sz w:val="28"/>
          <w:szCs w:val="28"/>
        </w:rPr>
        <w:t xml:space="preserve"> года, с учетом уточнения, сложился профицит в сумме </w:t>
      </w:r>
      <w:r w:rsidR="00F568D5" w:rsidRPr="00F568D5">
        <w:rPr>
          <w:rFonts w:ascii="Times New Roman" w:eastAsia="Calibri" w:hAnsi="Times New Roman" w:cs="Times New Roman"/>
          <w:sz w:val="28"/>
          <w:szCs w:val="28"/>
        </w:rPr>
        <w:t>103 679,5</w:t>
      </w:r>
      <w:r w:rsidR="00255263" w:rsidRPr="00F568D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2517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3DA" w:rsidRPr="00F568D5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параметров бюджета Ханты-Манс</w:t>
      </w:r>
      <w:r w:rsidR="001704E0" w:rsidRPr="00F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ийского района за </w:t>
      </w:r>
      <w:r w:rsidR="002C28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8D5" w:rsidRPr="00F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1704E0" w:rsidRPr="00F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F5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приведено в Таблице 2.</w:t>
      </w:r>
    </w:p>
    <w:p w:rsidR="00D8088E" w:rsidRPr="00E578B0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8B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       </w:t>
      </w:r>
      <w:r w:rsidRPr="00E578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Таблица 2                                                                                                                                                                     </w:t>
      </w:r>
      <w:r w:rsidRPr="00E578B0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9322" w:type="dxa"/>
        <w:tblLayout w:type="fixed"/>
        <w:tblLook w:val="04A0"/>
      </w:tblPr>
      <w:tblGrid>
        <w:gridCol w:w="959"/>
        <w:gridCol w:w="992"/>
        <w:gridCol w:w="1418"/>
        <w:gridCol w:w="1417"/>
        <w:gridCol w:w="992"/>
        <w:gridCol w:w="993"/>
        <w:gridCol w:w="1417"/>
        <w:gridCol w:w="1134"/>
      </w:tblGrid>
      <w:tr w:rsidR="00197C74" w:rsidRPr="00E578B0" w:rsidTr="00873DC5">
        <w:trPr>
          <w:trHeight w:val="55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230B6C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Утверждено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Отклонение </w:t>
            </w:r>
          </w:p>
          <w:p w:rsidR="00197C74" w:rsidRPr="00E578B0" w:rsidRDefault="00197C74" w:rsidP="0023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Calibri" w:hAnsi="Times New Roman" w:cs="Times New Roman"/>
                <w:sz w:val="12"/>
                <w:szCs w:val="12"/>
              </w:rPr>
              <w:t>(</w:t>
            </w:r>
            <w:r w:rsidRPr="00E5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подтверждено Уведомлени</w:t>
            </w:r>
            <w:r w:rsidR="00230B6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ями                  </w:t>
            </w:r>
            <w:r w:rsidRPr="00E5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о предоставлении субсидий, субвенций, иного межбюджетного трансферта, имеющего целевое назначение)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DC5" w:rsidRDefault="00197C74" w:rsidP="0087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Отклонение</w:t>
            </w:r>
          </w:p>
          <w:p w:rsidR="00197C74" w:rsidRPr="00E578B0" w:rsidRDefault="00197C74" w:rsidP="0087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Исполнение, %</w:t>
            </w:r>
          </w:p>
        </w:tc>
      </w:tr>
      <w:tr w:rsidR="00197C74" w:rsidRPr="00E578B0" w:rsidTr="00230B6C">
        <w:trPr>
          <w:trHeight w:val="103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по данным отчета об исполнении бюджета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в соответствии </w:t>
            </w:r>
            <w:r w:rsidR="00D2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</w:t>
            </w:r>
            <w:r w:rsidRPr="00E5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с решением Думы Ханты-Мансийского района  от 07.12.2018 № 375 (в ред. </w:t>
            </w:r>
            <w:r w:rsidRPr="006043FC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от 27.06.2019 № 478</w:t>
            </w:r>
            <w:r w:rsidRPr="006043F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по данным отчета об исполнении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по результатам проверки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197C74" w:rsidRPr="00E578B0" w:rsidRDefault="00197C74" w:rsidP="00EC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 суммы утвержд</w:t>
            </w:r>
            <w:r w:rsidR="00EC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енной</w:t>
            </w:r>
            <w:r w:rsidR="00873DC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</w:t>
            </w:r>
            <w:r w:rsidRPr="00E5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по данным отчета</w:t>
            </w:r>
          </w:p>
        </w:tc>
      </w:tr>
      <w:tr w:rsidR="00197C74" w:rsidRPr="00E578B0" w:rsidTr="00873DC5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 (</w:t>
            </w:r>
            <w:r w:rsidR="00EC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гр.</w:t>
            </w:r>
            <w:r w:rsidRPr="00E5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2-</w:t>
            </w:r>
            <w:r w:rsidR="00EC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гр.</w:t>
            </w:r>
            <w:r w:rsidRPr="00E5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873DC5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873DC5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873DC5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  <w:r w:rsidR="00EC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(гр.6-гр.5</w:t>
            </w:r>
            <w:r w:rsidR="00EC73E1" w:rsidRPr="00E578B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873DC5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197C74" w:rsidRPr="00E578B0" w:rsidTr="00873DC5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3 603 058,5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3 596 814,6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6 243,9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AE2CD9" w:rsidRDefault="00197C74" w:rsidP="00AE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E2C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1 845 603,</w:t>
            </w:r>
            <w:r w:rsidR="00AE2CD9" w:rsidRPr="00AE2C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AE2CD9" w:rsidRDefault="00197C74" w:rsidP="00AE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E2C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1 845 603,</w:t>
            </w:r>
            <w:r w:rsidR="00AE2CD9" w:rsidRPr="00AE2CD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51,2</w:t>
            </w:r>
          </w:p>
        </w:tc>
      </w:tr>
      <w:tr w:rsidR="00197C74" w:rsidRPr="00E578B0" w:rsidTr="00873DC5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4 367 826,0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4 361 582,1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6 243,9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8A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1 741 923,</w:t>
            </w:r>
            <w:r w:rsidR="008A748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8A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1 741 923,</w:t>
            </w:r>
            <w:r w:rsidR="008A748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39,9</w:t>
            </w:r>
          </w:p>
        </w:tc>
      </w:tr>
      <w:tr w:rsidR="00197C74" w:rsidRPr="00E578B0" w:rsidTr="00873DC5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-764 767,5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-764 767,5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4" w:rsidRPr="00E578B0" w:rsidRDefault="00197C74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197C74" w:rsidRPr="00A22B9E" w:rsidTr="00873DC5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4" w:rsidRPr="00E578B0" w:rsidRDefault="00197C74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103 679,5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4" w:rsidRPr="00E578B0" w:rsidRDefault="00197C74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103 679,5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578B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C74" w:rsidRPr="00E578B0" w:rsidRDefault="00197C74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</w:tbl>
    <w:p w:rsidR="005D43DA" w:rsidRPr="00A22B9E" w:rsidRDefault="005D43DA" w:rsidP="005D43D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2"/>
          <w:szCs w:val="12"/>
          <w:highlight w:val="yellow"/>
          <w:u w:val="single"/>
          <w:lang w:eastAsia="ru-RU"/>
        </w:rPr>
      </w:pPr>
    </w:p>
    <w:p w:rsidR="005D43DA" w:rsidRPr="000C12A1" w:rsidRDefault="005D43DA" w:rsidP="005D43D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12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доходной части бюджета Ханты-Мансийского района</w:t>
      </w:r>
    </w:p>
    <w:p w:rsidR="005D43DA" w:rsidRPr="000C12A1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Ханты-Мансийского района по доходам                        </w:t>
      </w:r>
      <w:r w:rsidR="00A90E04" w:rsidRPr="00E8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</w:t>
      </w:r>
      <w:r w:rsidRPr="000C12A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97B55" w:rsidRPr="000C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 </w:t>
      </w:r>
      <w:r w:rsidR="00A90E04" w:rsidRPr="00E8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</w:t>
      </w:r>
      <w:r w:rsidR="00F97B55" w:rsidRPr="000C12A1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0C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представлено в Таблице 3.</w:t>
      </w:r>
    </w:p>
    <w:p w:rsidR="005D43DA" w:rsidRPr="00A22B9E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B418FF" w:rsidRPr="00217210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72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Таблица 3 </w:t>
      </w:r>
    </w:p>
    <w:tbl>
      <w:tblPr>
        <w:tblW w:w="9229" w:type="dxa"/>
        <w:tblInd w:w="93" w:type="dxa"/>
        <w:tblLayout w:type="fixed"/>
        <w:tblLook w:val="04A0"/>
      </w:tblPr>
      <w:tblGrid>
        <w:gridCol w:w="1433"/>
        <w:gridCol w:w="1134"/>
        <w:gridCol w:w="709"/>
        <w:gridCol w:w="1283"/>
        <w:gridCol w:w="985"/>
        <w:gridCol w:w="651"/>
        <w:gridCol w:w="1191"/>
        <w:gridCol w:w="1119"/>
        <w:gridCol w:w="724"/>
      </w:tblGrid>
      <w:tr w:rsidR="007C447A" w:rsidRPr="00A22B9E" w:rsidTr="000E5BB5">
        <w:trPr>
          <w:trHeight w:val="20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7A" w:rsidRPr="00952F7A" w:rsidRDefault="007C447A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7A" w:rsidRPr="00952F7A" w:rsidRDefault="007C447A" w:rsidP="007C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полугодие 2018 год</w:t>
            </w:r>
            <w:r w:rsidR="00480FBA"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7A" w:rsidRPr="00952F7A" w:rsidRDefault="007C447A" w:rsidP="007C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7A" w:rsidRPr="00952F7A" w:rsidRDefault="007C447A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Отклонение факта 1 полугодия 2019 года от факта 1 полугодия 2018 года, тыс. рублей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7A" w:rsidRPr="00952F7A" w:rsidRDefault="007C447A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роста,%</w:t>
            </w:r>
          </w:p>
        </w:tc>
      </w:tr>
      <w:tr w:rsidR="007C447A" w:rsidRPr="00A22B9E" w:rsidTr="000E5BB5">
        <w:trPr>
          <w:trHeight w:val="204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7A" w:rsidRPr="00A22B9E" w:rsidRDefault="007C447A" w:rsidP="00B4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7A" w:rsidRPr="00A22B9E" w:rsidRDefault="007C447A" w:rsidP="00B4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7A" w:rsidRPr="00952F7A" w:rsidRDefault="007C447A" w:rsidP="004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Уточненный план, тыс. рублей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7A" w:rsidRPr="00952F7A" w:rsidRDefault="007C447A" w:rsidP="0048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Исполнение за 1 полугодие 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7A" w:rsidRPr="00A22B9E" w:rsidRDefault="007C447A" w:rsidP="00B4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7A" w:rsidRPr="00A22B9E" w:rsidRDefault="007C447A" w:rsidP="00B4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7C447A" w:rsidRPr="00A22B9E" w:rsidTr="00952F7A">
        <w:trPr>
          <w:trHeight w:val="110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7A" w:rsidRPr="00A22B9E" w:rsidRDefault="007C447A" w:rsidP="00B4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7A" w:rsidRPr="00952F7A" w:rsidRDefault="007C447A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Факт,            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7A" w:rsidRPr="00952F7A" w:rsidRDefault="007C447A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7A" w:rsidRPr="00952F7A" w:rsidRDefault="007C447A" w:rsidP="00B4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7A" w:rsidRPr="00952F7A" w:rsidRDefault="007C447A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Факт,             тыс. рублей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7A" w:rsidRPr="00952F7A" w:rsidRDefault="007C447A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7A" w:rsidRPr="00952F7A" w:rsidRDefault="00CC25F4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7A" w:rsidRPr="00A22B9E" w:rsidRDefault="007C447A" w:rsidP="00B4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47A" w:rsidRPr="00A22B9E" w:rsidRDefault="007C447A" w:rsidP="00B4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7C447A" w:rsidRPr="00A22B9E" w:rsidTr="000E5BB5">
        <w:trPr>
          <w:trHeight w:val="2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7A" w:rsidRPr="00E82AE6" w:rsidRDefault="007C447A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7A" w:rsidRPr="00E82AE6" w:rsidRDefault="007C447A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7A" w:rsidRPr="00E82AE6" w:rsidRDefault="007C447A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7A" w:rsidRPr="00E82AE6" w:rsidRDefault="007C447A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7A" w:rsidRPr="00E82AE6" w:rsidRDefault="007C447A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7A" w:rsidRPr="00E82AE6" w:rsidRDefault="00EC73E1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7A" w:rsidRPr="00E82AE6" w:rsidRDefault="00EC73E1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7A" w:rsidRPr="00E82AE6" w:rsidRDefault="00EC73E1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47A" w:rsidRPr="00E82AE6" w:rsidRDefault="00EC73E1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013D8" w:rsidRPr="00A22B9E" w:rsidTr="000E5BB5">
        <w:trPr>
          <w:trHeight w:val="2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1 766 917,08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3 603 058,5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1 845 603,0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78 685,9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104,5</w:t>
            </w:r>
          </w:p>
        </w:tc>
      </w:tr>
      <w:tr w:rsidR="006013D8" w:rsidRPr="00A22B9E" w:rsidTr="000E5BB5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697 823,06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39,49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1 457 825,1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785 833,0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88 009,9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112,6</w:t>
            </w:r>
          </w:p>
        </w:tc>
      </w:tr>
      <w:tr w:rsidR="006013D8" w:rsidRPr="00A22B9E" w:rsidTr="000E5BB5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доходы,                                 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522 200,21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29,55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1 120 998,4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603 662,0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81 461,8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115,6</w:t>
            </w:r>
          </w:p>
        </w:tc>
      </w:tr>
      <w:tr w:rsidR="006013D8" w:rsidRPr="00A22B9E" w:rsidTr="000E5BB5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504 645,66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1 083 936,4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582 891,0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78 245,3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</w:tr>
      <w:tr w:rsidR="006013D8" w:rsidRPr="00A22B9E" w:rsidTr="000E5BB5">
        <w:trPr>
          <w:trHeight w:val="8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1 208,0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134,8</w:t>
            </w:r>
          </w:p>
        </w:tc>
      </w:tr>
      <w:tr w:rsidR="006013D8" w:rsidRPr="00A22B9E" w:rsidTr="000E5BB5">
        <w:trPr>
          <w:trHeight w:val="1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15 521,77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30 832,4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15 442,7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-79,1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</w:tr>
      <w:tr w:rsidR="006013D8" w:rsidRPr="00A22B9E" w:rsidTr="000E5BB5">
        <w:trPr>
          <w:trHeight w:val="8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4 977,2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4 574,4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3 100,4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310,3</w:t>
            </w:r>
          </w:p>
        </w:tc>
      </w:tr>
      <w:tr w:rsidR="006013D8" w:rsidRPr="00A22B9E" w:rsidTr="000E5BB5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137,4</w:t>
            </w:r>
          </w:p>
        </w:tc>
      </w:tr>
      <w:tr w:rsidR="006013D8" w:rsidRPr="00A22B9E" w:rsidTr="000E5BB5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Неналоговые доходы,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175 622,85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336 826,7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182 171,0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6 548,1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103,7</w:t>
            </w:r>
          </w:p>
        </w:tc>
      </w:tr>
      <w:tr w:rsidR="006013D8" w:rsidRPr="00A22B9E" w:rsidTr="000E5BB5">
        <w:trPr>
          <w:trHeight w:val="14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139 191,83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292 670,5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150 710,9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11 519,1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108,3</w:t>
            </w:r>
          </w:p>
        </w:tc>
      </w:tr>
      <w:tr w:rsidR="006013D8" w:rsidRPr="00A22B9E" w:rsidTr="000E5BB5">
        <w:trPr>
          <w:trHeight w:val="80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4 233,34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7 094,5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6 627,4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2 394,1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156,6</w:t>
            </w:r>
          </w:p>
        </w:tc>
      </w:tr>
      <w:tr w:rsidR="006013D8" w:rsidRPr="00A22B9E" w:rsidTr="000E5BB5">
        <w:trPr>
          <w:trHeight w:val="10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10 503,77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26 720,4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17 926,8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7 423,0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170,7</w:t>
            </w:r>
          </w:p>
        </w:tc>
      </w:tr>
      <w:tr w:rsidR="006013D8" w:rsidRPr="00A22B9E" w:rsidTr="000E5BB5">
        <w:trPr>
          <w:trHeight w:val="7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2 079,5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176,4</w:t>
            </w:r>
          </w:p>
        </w:tc>
      </w:tr>
      <w:tr w:rsidR="006013D8" w:rsidRPr="00A22B9E" w:rsidTr="000E5BB5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 возмещения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19 970,73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8 045,1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4 732,8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-15 237,9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</w:tr>
      <w:tr w:rsidR="006013D8" w:rsidRPr="00A22B9E" w:rsidTr="000E5BB5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-450,8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17,2</w:t>
            </w:r>
          </w:p>
        </w:tc>
      </w:tr>
      <w:tr w:rsidR="006013D8" w:rsidRPr="00A22B9E" w:rsidTr="000E5BB5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поступления,                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1 069 094,02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2 145 233,4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1 059 770,0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-9 324,0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99,1</w:t>
            </w:r>
          </w:p>
        </w:tc>
      </w:tr>
      <w:tr w:rsidR="006013D8" w:rsidRPr="00A22B9E" w:rsidTr="000E5BB5">
        <w:trPr>
          <w:trHeight w:val="2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2 814,30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9 448,2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4 724,1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1 909,8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013D8" w:rsidRPr="00A22B9E" w:rsidTr="000E5BB5">
        <w:trPr>
          <w:trHeight w:val="2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141 595,68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485 961,9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76 942,0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-64 653,7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54,3</w:t>
            </w:r>
          </w:p>
        </w:tc>
      </w:tr>
      <w:tr w:rsidR="006013D8" w:rsidRPr="00A22B9E" w:rsidTr="000E5BB5">
        <w:trPr>
          <w:trHeight w:val="2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834 605,85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1 511 416,0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889 831,3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55 225,5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106,6</w:t>
            </w:r>
          </w:p>
        </w:tc>
      </w:tr>
      <w:tr w:rsidR="006013D8" w:rsidRPr="00A22B9E" w:rsidTr="000E5BB5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19 205,47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41 972,9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20 308,2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1 102,7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105,7</w:t>
            </w:r>
          </w:p>
        </w:tc>
      </w:tr>
      <w:tr w:rsidR="006013D8" w:rsidRPr="00A22B9E" w:rsidTr="000E5BB5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84 459,00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102 411,7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73 941,7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-10 517,3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87,5</w:t>
            </w:r>
          </w:p>
        </w:tc>
      </w:tr>
      <w:tr w:rsidR="006013D8" w:rsidRPr="00A22B9E" w:rsidTr="000E5BB5">
        <w:trPr>
          <w:trHeight w:val="196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бюджетной системы РФ от возврата бюджетами 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1 882,8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1 882,8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1 544,9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557,2</w:t>
            </w:r>
          </w:p>
        </w:tc>
      </w:tr>
      <w:tr w:rsidR="006013D8" w:rsidRPr="00A22B9E" w:rsidTr="000E5BB5">
        <w:trPr>
          <w:trHeight w:val="136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A91FBE" w:rsidRDefault="006013D8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1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субсидии,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-13 924,18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E82AE6" w:rsidRDefault="006013D8" w:rsidP="000B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2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-0,79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-7 860,1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-7 860,1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6 064,1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D8" w:rsidRPr="006013D8" w:rsidRDefault="006013D8" w:rsidP="006013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13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56,4</w:t>
            </w:r>
          </w:p>
        </w:tc>
      </w:tr>
    </w:tbl>
    <w:p w:rsidR="00EE106E" w:rsidRDefault="00EE106E" w:rsidP="00F7453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2BA" w:rsidRPr="00350B78" w:rsidRDefault="005D43DA" w:rsidP="00F7453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Ханты-Манс</w:t>
      </w:r>
      <w:r w:rsidR="00EC72BA" w:rsidRPr="003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ийского района за 1 </w:t>
      </w:r>
      <w:r w:rsidR="00350B78" w:rsidRPr="003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EC72BA" w:rsidRPr="003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C72BA" w:rsidRPr="00350B7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3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сумме </w:t>
      </w:r>
      <w:r w:rsidR="00350B78" w:rsidRPr="00350B78">
        <w:rPr>
          <w:rFonts w:ascii="Times New Roman" w:eastAsia="Times New Roman" w:hAnsi="Times New Roman" w:cs="Times New Roman"/>
          <w:sz w:val="28"/>
          <w:szCs w:val="28"/>
          <w:lang w:eastAsia="ru-RU"/>
        </w:rPr>
        <w:t>1 845 603,0</w:t>
      </w:r>
      <w:r w:rsidRPr="003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50B78" w:rsidRPr="00350B78">
        <w:rPr>
          <w:rFonts w:ascii="Times New Roman" w:eastAsia="Times New Roman" w:hAnsi="Times New Roman" w:cs="Times New Roman"/>
          <w:sz w:val="28"/>
          <w:szCs w:val="28"/>
          <w:lang w:eastAsia="ru-RU"/>
        </w:rPr>
        <w:t>51,2</w:t>
      </w:r>
      <w:r w:rsidRPr="003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350B78" w:rsidRPr="003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уточненного плана. </w:t>
      </w:r>
      <w:r w:rsidR="00EC72BA" w:rsidRPr="00350B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аналогичный показатель 2018 года, наблюдается увеличение доход</w:t>
      </w:r>
      <w:r w:rsidR="00952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части</w:t>
      </w:r>
      <w:r w:rsidR="00EC72BA" w:rsidRPr="003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4,5 % </w:t>
      </w:r>
      <w:r w:rsidR="00350B78" w:rsidRPr="003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C72BA" w:rsidRPr="003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  <w:r w:rsidR="00350B78" w:rsidRPr="00350B78">
        <w:rPr>
          <w:rFonts w:ascii="Times New Roman" w:eastAsia="Times New Roman" w:hAnsi="Times New Roman" w:cs="Times New Roman"/>
          <w:sz w:val="28"/>
          <w:szCs w:val="28"/>
          <w:lang w:eastAsia="ru-RU"/>
        </w:rPr>
        <w:t>78 685,9</w:t>
      </w:r>
      <w:r w:rsidR="00EC72BA" w:rsidRPr="003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C72BA" w:rsidRPr="00484003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налоговых и неналоговых доходов составило </w:t>
      </w:r>
      <w:r w:rsidR="00F7453C" w:rsidRPr="0048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84003" w:rsidRPr="00484003">
        <w:rPr>
          <w:rFonts w:ascii="Times New Roman" w:eastAsia="Times New Roman" w:hAnsi="Times New Roman" w:cs="Times New Roman"/>
          <w:sz w:val="28"/>
          <w:szCs w:val="28"/>
          <w:lang w:eastAsia="ru-RU"/>
        </w:rPr>
        <w:t>785 833,0</w:t>
      </w:r>
      <w:r w:rsidRPr="0048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84003" w:rsidRPr="00484003">
        <w:rPr>
          <w:rFonts w:ascii="Times New Roman" w:eastAsia="Times New Roman" w:hAnsi="Times New Roman" w:cs="Times New Roman"/>
          <w:sz w:val="28"/>
          <w:szCs w:val="28"/>
          <w:lang w:eastAsia="ru-RU"/>
        </w:rPr>
        <w:t>53,9</w:t>
      </w:r>
      <w:r w:rsidRPr="0048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Безвозмездные поступления исполнены в объеме </w:t>
      </w:r>
      <w:r w:rsidR="00484003" w:rsidRPr="00484003">
        <w:rPr>
          <w:rFonts w:ascii="Times New Roman" w:eastAsia="Times New Roman" w:hAnsi="Times New Roman" w:cs="Times New Roman"/>
          <w:sz w:val="28"/>
          <w:szCs w:val="28"/>
          <w:lang w:eastAsia="ru-RU"/>
        </w:rPr>
        <w:t>1 059 770,0</w:t>
      </w:r>
      <w:r w:rsidRPr="0048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484003" w:rsidRPr="0048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8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84003" w:rsidRPr="00484003">
        <w:rPr>
          <w:rFonts w:ascii="Times New Roman" w:eastAsia="Times New Roman" w:hAnsi="Times New Roman" w:cs="Times New Roman"/>
          <w:sz w:val="28"/>
          <w:szCs w:val="28"/>
          <w:lang w:eastAsia="ru-RU"/>
        </w:rPr>
        <w:t>49,4</w:t>
      </w:r>
      <w:r w:rsidRPr="0048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</w:t>
      </w:r>
    </w:p>
    <w:p w:rsidR="00850716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73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Наибольшую долю в структуре доходов бюджета                                       Ханты-Мансийского района занимают безвозмездные поступления                        – </w:t>
      </w:r>
      <w:r w:rsidR="00473FB8" w:rsidRPr="00473FB8">
        <w:rPr>
          <w:rFonts w:ascii="Times New Roman" w:eastAsia="Times New Roman" w:hAnsi="Times New Roman" w:cs="Times New Roman"/>
          <w:sz w:val="28"/>
          <w:szCs w:val="28"/>
          <w:lang w:eastAsia="ru-RU"/>
        </w:rPr>
        <w:t>57,4</w:t>
      </w:r>
      <w:r w:rsidRPr="0047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7453C" w:rsidRPr="00473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</w:t>
      </w:r>
      <w:r w:rsidRPr="00A22B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850716" w:rsidRPr="001B253A" w:rsidRDefault="00850716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D43DA"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отации</w:t>
      </w:r>
      <w:r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0,3 %;</w:t>
      </w:r>
      <w:r w:rsidR="005D43DA"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3DA" w:rsidRPr="001B253A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составили – </w:t>
      </w:r>
      <w:r w:rsidR="001B253A"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</w:p>
    <w:p w:rsidR="005D43DA" w:rsidRPr="001B253A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– 4</w:t>
      </w:r>
      <w:r w:rsidR="00443185"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1B253A"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</w:p>
    <w:p w:rsidR="005D43DA" w:rsidRPr="001B253A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– </w:t>
      </w:r>
      <w:r w:rsidR="00443185"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B253A"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</w:p>
    <w:p w:rsidR="005D43DA" w:rsidRPr="001B253A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безвозмездные поступления – </w:t>
      </w:r>
      <w:r w:rsidR="001B253A"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</w:p>
    <w:p w:rsidR="005D43DA" w:rsidRPr="001B253A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бюджетов бюджетной системы РФ от возврата бюджетами        и организациями остатков субсидий, субвенций и иных межбюджетных трансфертов, имеющих целевое назначение, прошлых лет – 0,</w:t>
      </w:r>
      <w:r w:rsidR="001B253A"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443185"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5D43DA" w:rsidRPr="001B253A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остатков субсидий, субвенций и иных межбюджетных трансфертов  – (минус) </w:t>
      </w:r>
      <w:r w:rsidR="00443185"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B253A"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B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D43DA" w:rsidRPr="00873080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0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поступление безвозмездных поступлений по сравнению               с аналогичным пе</w:t>
      </w:r>
      <w:r w:rsidR="00443185" w:rsidRPr="008730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риодом 2018</w:t>
      </w:r>
      <w:r w:rsidRPr="008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43185" w:rsidRPr="008730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3080" w:rsidRPr="008730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меньшилось</w:t>
      </w:r>
      <w:r w:rsidR="00443185" w:rsidRPr="008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080" w:rsidRPr="008730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9 324,0</w:t>
      </w:r>
      <w:r w:rsidR="00443185" w:rsidRPr="008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73080" w:rsidRPr="008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0,9 %</w:t>
      </w:r>
      <w:r w:rsidR="00443185" w:rsidRPr="008730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080" w:rsidRPr="008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1 069 094,02</w:t>
      </w:r>
      <w:r w:rsidR="00443185" w:rsidRPr="008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до </w:t>
      </w:r>
      <w:r w:rsidR="00873080" w:rsidRPr="00873080">
        <w:rPr>
          <w:rFonts w:ascii="Times New Roman" w:eastAsia="Times New Roman" w:hAnsi="Times New Roman" w:cs="Times New Roman"/>
          <w:sz w:val="28"/>
          <w:szCs w:val="28"/>
          <w:lang w:eastAsia="ru-RU"/>
        </w:rPr>
        <w:t>1 059 770,0</w:t>
      </w:r>
      <w:r w:rsidR="00443185" w:rsidRPr="0087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8730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3DA" w:rsidRPr="00903E1A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собственных доходов бюджета Ханты-Мансийского района составила  </w:t>
      </w:r>
      <w:r w:rsidR="003E4B15" w:rsidRPr="003E4B15">
        <w:rPr>
          <w:rFonts w:ascii="Times New Roman" w:eastAsia="Times New Roman" w:hAnsi="Times New Roman" w:cs="Times New Roman"/>
          <w:sz w:val="28"/>
          <w:szCs w:val="28"/>
          <w:lang w:eastAsia="ru-RU"/>
        </w:rPr>
        <w:t>785 833,0</w:t>
      </w:r>
      <w:r w:rsidR="001C6548" w:rsidRPr="003E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4</w:t>
      </w:r>
      <w:r w:rsidR="003E4B15" w:rsidRPr="003E4B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548" w:rsidRPr="003E4B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4B15" w:rsidRPr="003E4B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общем объеме до</w:t>
      </w:r>
      <w:r w:rsidR="001C6548" w:rsidRPr="003E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ходов          за 1 </w:t>
      </w:r>
      <w:r w:rsidR="003E4B15" w:rsidRPr="003E4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1C6548" w:rsidRPr="003E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3E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903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F7453C" w:rsidRPr="00903E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0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доля налоговых доходов в общем объеме доходов составила – </w:t>
      </w:r>
      <w:r w:rsidR="00903E1A" w:rsidRPr="00903E1A">
        <w:rPr>
          <w:rFonts w:ascii="Times New Roman" w:eastAsia="Times New Roman" w:hAnsi="Times New Roman" w:cs="Times New Roman"/>
          <w:sz w:val="28"/>
          <w:szCs w:val="28"/>
          <w:lang w:eastAsia="ru-RU"/>
        </w:rPr>
        <w:t>32,7</w:t>
      </w:r>
      <w:r w:rsidRPr="0090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903E1A" w:rsidRPr="00903E1A">
        <w:rPr>
          <w:rFonts w:ascii="Times New Roman" w:eastAsia="Times New Roman" w:hAnsi="Times New Roman" w:cs="Times New Roman"/>
          <w:sz w:val="28"/>
          <w:szCs w:val="28"/>
          <w:lang w:eastAsia="ru-RU"/>
        </w:rPr>
        <w:t>603 662,0</w:t>
      </w:r>
      <w:r w:rsidRPr="0090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доля неналоговых доходов </w:t>
      </w:r>
      <w:r w:rsidR="00903E1A" w:rsidRPr="00903E1A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Pr="0090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903E1A" w:rsidRPr="0090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182 171,0 </w:t>
      </w:r>
      <w:r w:rsidRPr="00903E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D43DA" w:rsidRPr="00903E1A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собственных доходов относительно показателя прошлого года увеличилось на </w:t>
      </w:r>
      <w:r w:rsidR="00903E1A" w:rsidRPr="00903E1A">
        <w:rPr>
          <w:rFonts w:ascii="Times New Roman" w:eastAsia="Times New Roman" w:hAnsi="Times New Roman" w:cs="Times New Roman"/>
          <w:sz w:val="28"/>
          <w:szCs w:val="28"/>
          <w:lang w:eastAsia="ru-RU"/>
        </w:rPr>
        <w:t>12,6</w:t>
      </w:r>
      <w:r w:rsidR="001C6548" w:rsidRPr="0090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E1A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на</w:t>
      </w:r>
      <w:r w:rsidR="001C6548" w:rsidRPr="0090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E1A" w:rsidRPr="00903E1A">
        <w:rPr>
          <w:rFonts w:ascii="Times New Roman" w:eastAsia="Times New Roman" w:hAnsi="Times New Roman" w:cs="Times New Roman"/>
          <w:sz w:val="28"/>
          <w:szCs w:val="28"/>
          <w:lang w:eastAsia="ru-RU"/>
        </w:rPr>
        <w:t>88 009,9</w:t>
      </w:r>
      <w:r w:rsidRPr="0090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</w:t>
      </w:r>
    </w:p>
    <w:p w:rsidR="005D43DA" w:rsidRPr="00903E1A" w:rsidRDefault="005D43DA" w:rsidP="005D43D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D43DA" w:rsidRPr="00735996" w:rsidRDefault="005D43DA" w:rsidP="005D43D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359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расходной части бюджета Ханты-Мансийского района</w:t>
      </w:r>
    </w:p>
    <w:p w:rsidR="005D43DA" w:rsidRPr="00735996" w:rsidRDefault="005D43DA" w:rsidP="005D43DA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расходной части бюджета Ханты-Мансийского района   </w:t>
      </w:r>
      <w:r w:rsidR="001C6548" w:rsidRPr="0073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 1 </w:t>
      </w:r>
      <w:r w:rsidR="00735996" w:rsidRPr="00735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1C6548" w:rsidRPr="0073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73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разрезе разделов бюджетной классификации                  и сравнительная характеристика исполнения бюджета                              Ханты-Мансийского района по расходам в разрезе разделов бюджетной клас</w:t>
      </w:r>
      <w:r w:rsidR="001C6548" w:rsidRPr="0073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сификации за 1 </w:t>
      </w:r>
      <w:r w:rsidR="00735996" w:rsidRPr="00735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1C6548" w:rsidRPr="0073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73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а</w:t>
      </w:r>
      <w:r w:rsidR="001C6548" w:rsidRPr="0073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налогичный период </w:t>
      </w:r>
      <w:r w:rsidRPr="0073599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C6548" w:rsidRPr="007359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представлены в Таблице 4.</w:t>
      </w:r>
    </w:p>
    <w:p w:rsidR="00597C01" w:rsidRPr="00EC73E1" w:rsidRDefault="00597C01" w:rsidP="00597C01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996"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r w:rsidRPr="00EC73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4</w:t>
      </w:r>
    </w:p>
    <w:tbl>
      <w:tblPr>
        <w:tblW w:w="0" w:type="auto"/>
        <w:tblInd w:w="93" w:type="dxa"/>
        <w:tblLayout w:type="fixed"/>
        <w:tblLook w:val="04A0"/>
      </w:tblPr>
      <w:tblGrid>
        <w:gridCol w:w="1433"/>
        <w:gridCol w:w="1134"/>
        <w:gridCol w:w="709"/>
        <w:gridCol w:w="1275"/>
        <w:gridCol w:w="1134"/>
        <w:gridCol w:w="709"/>
        <w:gridCol w:w="992"/>
        <w:gridCol w:w="993"/>
        <w:gridCol w:w="673"/>
      </w:tblGrid>
      <w:tr w:rsidR="00597C01" w:rsidRPr="009F5C15" w:rsidTr="0054564D">
        <w:trPr>
          <w:trHeight w:val="3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C01" w:rsidRPr="00952F7A" w:rsidRDefault="00597C01" w:rsidP="0059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952F7A" w:rsidRDefault="00597C01" w:rsidP="00063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                                             1 </w:t>
            </w:r>
            <w:r w:rsidR="00063C86"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полугодие</w:t>
            </w: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2018 года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952F7A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952F7A" w:rsidRDefault="00597C01" w:rsidP="00952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Отклонение факта </w:t>
            </w:r>
            <w:r w:rsidR="0054564D"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</w:t>
            </w:r>
            <w:r w:rsid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полугодия</w:t>
            </w: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2019 года от факта </w:t>
            </w:r>
            <w:r w:rsidR="0054564D"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</w:t>
            </w: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</w:t>
            </w:r>
            <w:r w:rsidR="00063C86"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полугоди</w:t>
            </w:r>
            <w:r w:rsid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</w:t>
            </w: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2018 года, тыс. рублей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952F7A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роста,%</w:t>
            </w:r>
          </w:p>
        </w:tc>
      </w:tr>
      <w:tr w:rsidR="0054564D" w:rsidRPr="009F5C15" w:rsidTr="0054564D">
        <w:trPr>
          <w:trHeight w:val="156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C01" w:rsidRPr="00952F7A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разделов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C01" w:rsidRPr="00952F7A" w:rsidRDefault="00597C01" w:rsidP="0059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C01" w:rsidRPr="00952F7A" w:rsidRDefault="00597C01" w:rsidP="0059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C01" w:rsidRPr="00952F7A" w:rsidRDefault="00597C01" w:rsidP="0059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C01" w:rsidRPr="00952F7A" w:rsidRDefault="00597C01" w:rsidP="0059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C01" w:rsidRPr="00952F7A" w:rsidRDefault="00597C01" w:rsidP="0059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C01" w:rsidRPr="00952F7A" w:rsidRDefault="00597C01" w:rsidP="00597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01" w:rsidRPr="009F5C15" w:rsidRDefault="00597C01" w:rsidP="0059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01" w:rsidRPr="009F5C15" w:rsidRDefault="00597C01" w:rsidP="0059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4564D" w:rsidRPr="009F5C15" w:rsidTr="00952F7A">
        <w:trPr>
          <w:trHeight w:val="83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1" w:rsidRPr="009F5C15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952F7A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Исполнено за 1 </w:t>
            </w:r>
            <w:r w:rsidR="00063C86"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полугодие</w:t>
            </w: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2018 года,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1" w:rsidRPr="00952F7A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1" w:rsidRPr="00952F7A" w:rsidRDefault="00597C01" w:rsidP="001F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Уточненный план, тыс. рублей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1" w:rsidRPr="00952F7A" w:rsidRDefault="00597C01" w:rsidP="001F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Исполнено за 1 </w:t>
            </w:r>
            <w:r w:rsidR="00063C86"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полугодие</w:t>
            </w: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 тыс. рублей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952F7A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952F7A" w:rsidRDefault="00597C01" w:rsidP="00EC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Исполнение к </w:t>
            </w:r>
            <w:proofErr w:type="spellStart"/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уточ</w:t>
            </w:r>
            <w:proofErr w:type="gramStart"/>
            <w:r w:rsidR="00EC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.-</w:t>
            </w:r>
            <w:proofErr w:type="gramEnd"/>
            <w:r w:rsidR="00EC73E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</w:t>
            </w:r>
            <w:proofErr w:type="spellEnd"/>
            <w:r w:rsidRPr="00952F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плану, 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01" w:rsidRPr="009F5C15" w:rsidRDefault="00597C01" w:rsidP="0059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01" w:rsidRPr="009F5C15" w:rsidRDefault="00597C01" w:rsidP="0059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4564D" w:rsidRPr="009F5C15" w:rsidTr="00CA6AA8">
        <w:trPr>
          <w:trHeight w:val="30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9F5C15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9F5C15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9F5C15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9F5C15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A95865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9F5C15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CA6AA8" w:rsidRPr="009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9F5C15" w:rsidRDefault="00CA6AA8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9F5C15" w:rsidRDefault="00CA6AA8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9F5C15" w:rsidRDefault="00CA6AA8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F5C15" w:rsidRPr="009F5C15" w:rsidTr="009F5C1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5" w:rsidRPr="009F5C15" w:rsidRDefault="009F5C15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145 748,20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B40B69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sz w:val="16"/>
                <w:szCs w:val="16"/>
              </w:rPr>
              <w:t>335 190,8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A9586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865">
              <w:rPr>
                <w:rFonts w:ascii="Times New Roman" w:hAnsi="Times New Roman" w:cs="Times New Roman"/>
                <w:sz w:val="16"/>
                <w:szCs w:val="16"/>
              </w:rPr>
              <w:t>160 572,0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14 823,8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110,2</w:t>
            </w:r>
          </w:p>
        </w:tc>
      </w:tr>
      <w:tr w:rsidR="009F5C15" w:rsidRPr="009F5C15" w:rsidTr="009F5C1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5" w:rsidRPr="009F5C15" w:rsidRDefault="009F5C15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B40B69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sz w:val="16"/>
                <w:szCs w:val="16"/>
              </w:rPr>
              <w:t>3 049,0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A9586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865">
              <w:rPr>
                <w:rFonts w:ascii="Times New Roman" w:hAnsi="Times New Roman" w:cs="Times New Roman"/>
                <w:sz w:val="16"/>
                <w:szCs w:val="16"/>
              </w:rPr>
              <w:t>1 140,2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-184,1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86,1</w:t>
            </w:r>
          </w:p>
        </w:tc>
      </w:tr>
      <w:tr w:rsidR="009F5C15" w:rsidRPr="009F5C15" w:rsidTr="009F5C15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5" w:rsidRPr="009F5C15" w:rsidRDefault="009F5C15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15 432,20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B40B69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sz w:val="16"/>
                <w:szCs w:val="16"/>
              </w:rPr>
              <w:t>55 719,8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A9586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865">
              <w:rPr>
                <w:rFonts w:ascii="Times New Roman" w:hAnsi="Times New Roman" w:cs="Times New Roman"/>
                <w:sz w:val="16"/>
                <w:szCs w:val="16"/>
              </w:rPr>
              <w:t>21 911,8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6 479,6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142,0</w:t>
            </w:r>
          </w:p>
        </w:tc>
      </w:tr>
      <w:tr w:rsidR="009F5C15" w:rsidRPr="009F5C15" w:rsidTr="009F5C1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5" w:rsidRPr="009F5C15" w:rsidRDefault="009F5C15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185 209,50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B40B69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sz w:val="16"/>
                <w:szCs w:val="16"/>
              </w:rPr>
              <w:t>384 658,4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A9586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865">
              <w:rPr>
                <w:rFonts w:ascii="Times New Roman" w:hAnsi="Times New Roman" w:cs="Times New Roman"/>
                <w:sz w:val="16"/>
                <w:szCs w:val="16"/>
              </w:rPr>
              <w:t>175 845,3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-9 364,2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94,9</w:t>
            </w:r>
          </w:p>
        </w:tc>
      </w:tr>
      <w:tr w:rsidR="009F5C15" w:rsidRPr="009F5C15" w:rsidTr="009F5C1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5" w:rsidRPr="009F5C15" w:rsidRDefault="009F5C15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196 468,10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B40B69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sz w:val="16"/>
                <w:szCs w:val="16"/>
              </w:rPr>
              <w:t>839 593,2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A95865" w:rsidRDefault="009F5C15" w:rsidP="00D91B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865">
              <w:rPr>
                <w:rFonts w:ascii="Times New Roman" w:hAnsi="Times New Roman" w:cs="Times New Roman"/>
                <w:sz w:val="16"/>
                <w:szCs w:val="16"/>
              </w:rPr>
              <w:t>145 697,</w:t>
            </w:r>
            <w:r w:rsidR="00D91B0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-50 771,0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74,2</w:t>
            </w:r>
          </w:p>
        </w:tc>
      </w:tr>
      <w:tr w:rsidR="009F5C15" w:rsidRPr="009F5C15" w:rsidTr="009F5C1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5" w:rsidRPr="009F5C15" w:rsidRDefault="009F5C15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E81267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sz w:val="16"/>
                <w:szCs w:val="16"/>
              </w:rPr>
              <w:t>27 202,9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A9586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865">
              <w:rPr>
                <w:rFonts w:ascii="Times New Roman" w:hAnsi="Times New Roman" w:cs="Times New Roman"/>
                <w:sz w:val="16"/>
                <w:szCs w:val="16"/>
              </w:rPr>
              <w:t>405,6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129,7</w:t>
            </w:r>
          </w:p>
        </w:tc>
      </w:tr>
      <w:tr w:rsidR="009F5C15" w:rsidRPr="009F5C15" w:rsidTr="009F5C1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5" w:rsidRPr="009F5C15" w:rsidRDefault="009F5C15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752 701,20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B40B69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sz w:val="16"/>
                <w:szCs w:val="16"/>
              </w:rPr>
              <w:t>1 954 256,3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A9586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865">
              <w:rPr>
                <w:rFonts w:ascii="Times New Roman" w:hAnsi="Times New Roman" w:cs="Times New Roman"/>
                <w:sz w:val="16"/>
                <w:szCs w:val="16"/>
              </w:rPr>
              <w:t>987 794,2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235 093,0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131,2</w:t>
            </w:r>
          </w:p>
        </w:tc>
      </w:tr>
      <w:tr w:rsidR="009F5C15" w:rsidRPr="009F5C15" w:rsidTr="009F5C1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5" w:rsidRPr="009F5C15" w:rsidRDefault="009F5C15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31 935,50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B40B69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sz w:val="16"/>
                <w:szCs w:val="16"/>
              </w:rPr>
              <w:t>347 554,4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A9586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865">
              <w:rPr>
                <w:rFonts w:ascii="Times New Roman" w:hAnsi="Times New Roman" w:cs="Times New Roman"/>
                <w:sz w:val="16"/>
                <w:szCs w:val="16"/>
              </w:rPr>
              <w:t>58 141,8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26 206,3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182,1</w:t>
            </w:r>
          </w:p>
        </w:tc>
      </w:tr>
      <w:tr w:rsidR="009F5C15" w:rsidRPr="009F5C15" w:rsidTr="009F5C1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5" w:rsidRPr="009F5C15" w:rsidRDefault="009F5C15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B40B69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B40B69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sz w:val="16"/>
                <w:szCs w:val="16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A9586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86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F5C15" w:rsidRPr="009F5C15" w:rsidTr="009F5C1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5" w:rsidRPr="009F5C15" w:rsidRDefault="009F5C15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22 502,90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B40B69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sz w:val="16"/>
                <w:szCs w:val="16"/>
              </w:rPr>
              <w:t>70 919,3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A9586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865">
              <w:rPr>
                <w:rFonts w:ascii="Times New Roman" w:hAnsi="Times New Roman" w:cs="Times New Roman"/>
                <w:sz w:val="16"/>
                <w:szCs w:val="16"/>
              </w:rPr>
              <w:t>20 889,4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-1 613,5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92,8</w:t>
            </w:r>
          </w:p>
        </w:tc>
      </w:tr>
      <w:tr w:rsidR="009F5C15" w:rsidRPr="009F5C15" w:rsidTr="009F5C1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5" w:rsidRPr="009F5C15" w:rsidRDefault="009F5C15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E81267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sz w:val="16"/>
                <w:szCs w:val="16"/>
              </w:rPr>
              <w:t>17 173,5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A9586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865">
              <w:rPr>
                <w:rFonts w:ascii="Times New Roman" w:hAnsi="Times New Roman" w:cs="Times New Roman"/>
                <w:sz w:val="16"/>
                <w:szCs w:val="16"/>
              </w:rPr>
              <w:t>4 522,9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3 765,8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597,4</w:t>
            </w:r>
          </w:p>
        </w:tc>
      </w:tr>
      <w:tr w:rsidR="009F5C15" w:rsidRPr="009F5C15" w:rsidTr="009F5C1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5" w:rsidRPr="009F5C15" w:rsidRDefault="009F5C15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B40B69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sz w:val="16"/>
                <w:szCs w:val="16"/>
              </w:rPr>
              <w:t>10 601,3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A9586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865">
              <w:rPr>
                <w:rFonts w:ascii="Times New Roman" w:hAnsi="Times New Roman" w:cs="Times New Roman"/>
                <w:sz w:val="16"/>
                <w:szCs w:val="16"/>
              </w:rPr>
              <w:t>6 329,4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1 046,1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119,8</w:t>
            </w:r>
          </w:p>
        </w:tc>
      </w:tr>
      <w:tr w:rsidR="009F5C15" w:rsidRPr="009F5C15" w:rsidTr="009F5C15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5" w:rsidRPr="009F5C15" w:rsidRDefault="009F5C15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B40B69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A9586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865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F5C15" w:rsidRPr="009F5C15" w:rsidTr="009F5C15">
        <w:trPr>
          <w:trHeight w:val="6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5" w:rsidRPr="009F5C15" w:rsidRDefault="009F5C15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169 779,00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B40B69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sz w:val="16"/>
                <w:szCs w:val="16"/>
              </w:rPr>
              <w:t>317 337,0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A95865" w:rsidRDefault="009F5C15" w:rsidP="009F5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865">
              <w:rPr>
                <w:rFonts w:ascii="Times New Roman" w:hAnsi="Times New Roman" w:cs="Times New Roman"/>
                <w:sz w:val="16"/>
                <w:szCs w:val="16"/>
              </w:rPr>
              <w:t>158 668,5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-11 110,5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93,5</w:t>
            </w:r>
          </w:p>
        </w:tc>
      </w:tr>
      <w:tr w:rsidR="009F5C15" w:rsidRPr="009F5C15" w:rsidTr="009F5C15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15" w:rsidRPr="009F5C15" w:rsidRDefault="009F5C15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1 527 454,00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C15" w:rsidRPr="009F5C15" w:rsidRDefault="009F5C15" w:rsidP="009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4 367 826,0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15" w:rsidRPr="00A95865" w:rsidRDefault="009F5C15" w:rsidP="00D91B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58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1 741 923,</w:t>
            </w:r>
            <w:r w:rsidR="00D91B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15" w:rsidRPr="009F5C15" w:rsidRDefault="009F5C15" w:rsidP="00D91B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214 469,</w:t>
            </w:r>
            <w:r w:rsidR="00D91B0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C15" w:rsidRPr="009F5C15" w:rsidRDefault="009F5C15" w:rsidP="009F5C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5C1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114,0</w:t>
            </w:r>
          </w:p>
        </w:tc>
      </w:tr>
    </w:tbl>
    <w:p w:rsidR="00EE106E" w:rsidRDefault="00EE106E" w:rsidP="005D43DA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3DA" w:rsidRPr="003A3AF3" w:rsidRDefault="005D43DA" w:rsidP="005D43DA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Ханты-Манс</w:t>
      </w:r>
      <w:r w:rsidR="00732EE9" w:rsidRPr="00D7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ийского района за 1 </w:t>
      </w:r>
      <w:r w:rsidR="00D7432A" w:rsidRPr="00D74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732EE9" w:rsidRPr="00D7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32EE9" w:rsidRPr="00D7432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D7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исполнены в </w:t>
      </w:r>
      <w:r w:rsidRPr="003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3A3AF3" w:rsidRPr="003A3AF3">
        <w:rPr>
          <w:rFonts w:ascii="Times New Roman" w:eastAsia="Times New Roman" w:hAnsi="Times New Roman" w:cs="Times New Roman"/>
          <w:sz w:val="28"/>
          <w:szCs w:val="28"/>
          <w:lang w:eastAsia="ru-RU"/>
        </w:rPr>
        <w:t>1 741 923,</w:t>
      </w:r>
      <w:r w:rsidR="00EA5B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A3AF3" w:rsidRPr="003A3AF3">
        <w:rPr>
          <w:rFonts w:ascii="Times New Roman" w:eastAsia="Times New Roman" w:hAnsi="Times New Roman" w:cs="Times New Roman"/>
          <w:sz w:val="28"/>
          <w:szCs w:val="28"/>
          <w:lang w:eastAsia="ru-RU"/>
        </w:rPr>
        <w:t>39,9</w:t>
      </w:r>
      <w:r w:rsidR="00732EE9" w:rsidRPr="003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3A3AF3" w:rsidRPr="003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32EE9" w:rsidRPr="003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уточненному плану на 201</w:t>
      </w:r>
      <w:r w:rsidR="002E3F02" w:rsidRPr="003A3A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D43DA" w:rsidRPr="009F4AFA" w:rsidRDefault="005D43DA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A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</w:t>
      </w:r>
      <w:r w:rsidR="002E3F02" w:rsidRPr="003A3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 расходам</w:t>
      </w:r>
      <w:r w:rsidR="002E3F02"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r w:rsidR="000719DD"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2E3F02"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07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в </w:t>
      </w:r>
      <w:r w:rsidRPr="009F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2E3F02" w:rsidRPr="009F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большем </w:t>
      </w:r>
      <w:r w:rsidRPr="009F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F4AFA" w:rsidRPr="009F4AFA">
        <w:rPr>
          <w:rFonts w:ascii="Times New Roman" w:eastAsia="Times New Roman" w:hAnsi="Times New Roman" w:cs="Times New Roman"/>
          <w:sz w:val="28"/>
          <w:szCs w:val="28"/>
          <w:lang w:eastAsia="ru-RU"/>
        </w:rPr>
        <w:t>214 469,</w:t>
      </w:r>
      <w:r w:rsidR="00EA5B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F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F4AFA" w:rsidRPr="009F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14,0</w:t>
      </w:r>
      <w:r w:rsidR="00EC7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AFA" w:rsidRPr="009F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                           </w:t>
      </w:r>
      <w:r w:rsidRPr="009F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</w:t>
      </w:r>
      <w:r w:rsidR="002E3F02" w:rsidRPr="009F4AF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с аналогичным периодом 2018</w:t>
      </w:r>
      <w:r w:rsidRPr="009F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43DA" w:rsidRPr="00DF3586" w:rsidRDefault="005D43DA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 1 </w:t>
      </w:r>
      <w:r w:rsidR="00297A6F" w:rsidRPr="00D33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D3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E3F02" w:rsidRPr="00D3317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D3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занимают расходы по разделу </w:t>
      </w:r>
      <w:r w:rsidRPr="00B8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«Образование» – </w:t>
      </w:r>
      <w:r w:rsidR="00B86011" w:rsidRPr="00B86011">
        <w:rPr>
          <w:rFonts w:ascii="Times New Roman" w:eastAsia="Times New Roman" w:hAnsi="Times New Roman" w:cs="Times New Roman"/>
          <w:sz w:val="28"/>
          <w:szCs w:val="28"/>
          <w:lang w:eastAsia="ru-RU"/>
        </w:rPr>
        <w:t>56,7</w:t>
      </w:r>
      <w:r w:rsidR="005179E1" w:rsidRPr="00B8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51F" w:rsidRPr="00B8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179E1" w:rsidRPr="00B8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8651F" w:rsidRPr="00B8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2018 году – </w:t>
      </w:r>
      <w:r w:rsidR="00B86011" w:rsidRPr="00B86011">
        <w:rPr>
          <w:rFonts w:ascii="Times New Roman" w:eastAsia="Times New Roman" w:hAnsi="Times New Roman" w:cs="Times New Roman"/>
          <w:sz w:val="28"/>
          <w:szCs w:val="28"/>
          <w:lang w:eastAsia="ru-RU"/>
        </w:rPr>
        <w:t>49,3</w:t>
      </w:r>
      <w:r w:rsidR="00F8651F" w:rsidRPr="00B8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 </w:t>
      </w:r>
      <w:r w:rsidR="00372A21" w:rsidRPr="00DF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«Национальная экономика» - 10,1 %                 (в 2018 году – 12,1 %)</w:t>
      </w:r>
      <w:r w:rsidRPr="00DF35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2A21" w:rsidRPr="00DF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«Общегосударственные вопросы»                 - 9,2 % (в 2018 году – 9,5 %)</w:t>
      </w:r>
      <w:r w:rsidRPr="00DF3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FA0" w:rsidRPr="006E1A63" w:rsidRDefault="00894FA0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исполнение к уточненному годовому плану </w:t>
      </w:r>
      <w:r w:rsidR="00F33343" w:rsidRPr="006E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Pr="006E1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</w:t>
      </w:r>
      <w:r w:rsidR="00F33343" w:rsidRPr="006E1A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E1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разделам:</w:t>
      </w:r>
    </w:p>
    <w:p w:rsidR="003B6080" w:rsidRPr="003B6080" w:rsidRDefault="003B6080" w:rsidP="003B608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8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массовой информации» (59,7 %),</w:t>
      </w:r>
    </w:p>
    <w:p w:rsidR="003B6080" w:rsidRDefault="003B6080" w:rsidP="003B608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(50,5 %),</w:t>
      </w:r>
    </w:p>
    <w:p w:rsidR="00C35FAA" w:rsidRPr="00C35FAA" w:rsidRDefault="00C35FAA" w:rsidP="003B608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Межбюджетные трансферты общего характера бюджетам бюджетной системы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6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50,0 %</w:t>
      </w:r>
      <w:r w:rsidR="00D43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94FA0" w:rsidRPr="003B6080" w:rsidRDefault="00894FA0" w:rsidP="003B608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 (</w:t>
      </w:r>
      <w:r w:rsidR="003B6080" w:rsidRPr="003B6080">
        <w:rPr>
          <w:rFonts w:ascii="Times New Roman" w:eastAsia="Times New Roman" w:hAnsi="Times New Roman" w:cs="Times New Roman"/>
          <w:sz w:val="28"/>
          <w:szCs w:val="28"/>
          <w:lang w:eastAsia="ru-RU"/>
        </w:rPr>
        <w:t>47,9</w:t>
      </w:r>
      <w:r w:rsidR="00B914F8" w:rsidRPr="003B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080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</w:p>
    <w:p w:rsidR="00894FA0" w:rsidRPr="003B6080" w:rsidRDefault="00894FA0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8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(</w:t>
      </w:r>
      <w:r w:rsidR="003B6080" w:rsidRPr="003B6080">
        <w:rPr>
          <w:rFonts w:ascii="Times New Roman" w:eastAsia="Times New Roman" w:hAnsi="Times New Roman" w:cs="Times New Roman"/>
          <w:sz w:val="28"/>
          <w:szCs w:val="28"/>
          <w:lang w:eastAsia="ru-RU"/>
        </w:rPr>
        <w:t>45,7</w:t>
      </w:r>
      <w:r w:rsidR="00B914F8" w:rsidRPr="003B6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080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C35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1C1" w:rsidRPr="006E0AF7" w:rsidRDefault="00F33343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низкое исполнение, менее 15 %,  </w:t>
      </w:r>
      <w:r w:rsidR="005D43DA" w:rsidRPr="006E0AF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уточненному плану</w:t>
      </w:r>
      <w:r w:rsidR="00B914F8" w:rsidRPr="006E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43DA" w:rsidRPr="006E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5D43DA" w:rsidRPr="006E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 сл</w:t>
      </w:r>
      <w:r w:rsidRPr="006E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едующим направлениям расходов: </w:t>
      </w:r>
    </w:p>
    <w:p w:rsidR="008F58FE" w:rsidRPr="008F58FE" w:rsidRDefault="008F58FE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F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государственного и муниципального долга» (5,8</w:t>
      </w:r>
      <w:r w:rsidR="00E81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5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</w:t>
      </w:r>
    </w:p>
    <w:p w:rsidR="005D43DA" w:rsidRPr="008F58FE" w:rsidRDefault="008F58FE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8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«Охрана окружающей среды» (1,5</w:t>
      </w:r>
      <w:r w:rsidR="00E8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8FE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5D43DA" w:rsidRPr="008F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1C1" w:rsidRPr="00DB31B0" w:rsidRDefault="003C11C1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«Здравоохранение», согласно пояснительной записке, расходы </w:t>
      </w:r>
      <w:r w:rsidR="000C37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DB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DB31B0" w:rsidRPr="00DB31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DB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E8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осуществлялись</w:t>
      </w:r>
      <w:r w:rsidR="00CA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исполнение ожидается </w:t>
      </w:r>
      <w:r w:rsidR="000C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A572D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 2019 года</w:t>
      </w:r>
      <w:r w:rsidRPr="00DB3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3DA" w:rsidRDefault="005D43DA" w:rsidP="001736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67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Ханты-Мансийского района социально ориентирован:                       от общего объема ра</w:t>
      </w:r>
      <w:r w:rsidR="002016F2" w:rsidRPr="00F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сходов бюджета за 1 </w:t>
      </w:r>
      <w:r w:rsidR="00F07FCD" w:rsidRPr="00F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2016F2" w:rsidRPr="00F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F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</w:t>
      </w:r>
      <w:r w:rsidRPr="0061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3EF8" w:rsidRPr="00613EF8">
        <w:rPr>
          <w:rFonts w:ascii="Times New Roman" w:eastAsia="Times New Roman" w:hAnsi="Times New Roman" w:cs="Times New Roman"/>
          <w:sz w:val="28"/>
          <w:szCs w:val="28"/>
          <w:lang w:eastAsia="ru-RU"/>
        </w:rPr>
        <w:t>1 071 348,3</w:t>
      </w:r>
      <w:r w:rsidRPr="0061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</w:t>
      </w:r>
      <w:r w:rsidR="00613EF8" w:rsidRPr="00613EF8">
        <w:rPr>
          <w:rFonts w:ascii="Times New Roman" w:eastAsia="Times New Roman" w:hAnsi="Times New Roman" w:cs="Times New Roman"/>
          <w:sz w:val="28"/>
          <w:szCs w:val="28"/>
          <w:lang w:eastAsia="ru-RU"/>
        </w:rPr>
        <w:t>61,5</w:t>
      </w:r>
      <w:r w:rsidR="002016F2" w:rsidRPr="0061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EF8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направлено на развитие образования, культуры и кинематографии, здравоохранения, социальной политики                  и физической культуры спорта.</w:t>
      </w:r>
      <w:r w:rsidRPr="00613E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81267" w:rsidRPr="00613EF8" w:rsidRDefault="00E81267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D43DA" w:rsidRPr="003A0603" w:rsidRDefault="005D43DA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06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Анализ исполнения расходов на реализацию мероприятий муниципальных </w:t>
      </w:r>
      <w:r w:rsidR="002016F2" w:rsidRPr="003A06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 за перв</w:t>
      </w:r>
      <w:r w:rsidR="00682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ое</w:t>
      </w:r>
      <w:r w:rsidR="002016F2" w:rsidRPr="003A06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82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полугодие</w:t>
      </w:r>
      <w:r w:rsidR="002016F2" w:rsidRPr="003A06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2019</w:t>
      </w:r>
      <w:r w:rsidR="003A0603" w:rsidRPr="003A06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06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года.</w:t>
      </w:r>
    </w:p>
    <w:p w:rsidR="005D43DA" w:rsidRPr="0083259C" w:rsidRDefault="002016F2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259C" w:rsidRPr="008325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59C" w:rsidRPr="00832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8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5D43DA" w:rsidRPr="008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Ханты-Мансийского района осуществлялась реализация 2</w:t>
      </w:r>
      <w:r w:rsidRPr="008325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3DA" w:rsidRPr="008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914F8" w:rsidRPr="0083259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D43DA" w:rsidRPr="0083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5D43DA" w:rsidRPr="00501E81" w:rsidRDefault="005D43DA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расходов бюджета Ханты-Мансийского района                 </w:t>
      </w:r>
      <w:r w:rsidR="002016F2" w:rsidRPr="007A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7A377B" w:rsidRPr="007A3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2016F2" w:rsidRPr="007A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7A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04B5" w:rsidRP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>1 741 923,5</w:t>
      </w:r>
      <w:r w:rsidRP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 расходы на реализацию муниципальных программ составили </w:t>
      </w:r>
      <w:r w:rsidR="00D304B5" w:rsidRP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>1 699 696,6</w:t>
      </w:r>
      <w:r w:rsidRP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22B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B914F8" w:rsidRPr="00A22B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  </w:t>
      </w:r>
      <w:r w:rsidRPr="00D3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01E81" w:rsidRPr="00501E81">
        <w:rPr>
          <w:rFonts w:ascii="Times New Roman" w:eastAsia="Times New Roman" w:hAnsi="Times New Roman" w:cs="Times New Roman"/>
          <w:sz w:val="28"/>
          <w:szCs w:val="28"/>
          <w:lang w:eastAsia="ru-RU"/>
        </w:rPr>
        <w:t>97,6</w:t>
      </w:r>
      <w:r w:rsidR="00B914F8" w:rsidRPr="0050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непрограммные расходы </w:t>
      </w:r>
      <w:r w:rsidR="00D304B5" w:rsidRPr="00501E81">
        <w:rPr>
          <w:rFonts w:ascii="Times New Roman" w:eastAsia="Times New Roman" w:hAnsi="Times New Roman" w:cs="Times New Roman"/>
          <w:sz w:val="28"/>
          <w:szCs w:val="28"/>
          <w:lang w:eastAsia="ru-RU"/>
        </w:rPr>
        <w:t>42 226,9</w:t>
      </w:r>
      <w:r w:rsidRPr="0050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01E81" w:rsidRPr="00501E81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501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D43DA" w:rsidRPr="003F0CA2" w:rsidRDefault="005D43DA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A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</w:t>
      </w:r>
      <w:r w:rsidR="000B5472" w:rsidRPr="003F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расходов по муниципальным программам Ханты-Мансийского района за 1 </w:t>
      </w:r>
      <w:r w:rsidR="003F0CA2" w:rsidRPr="003F0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0B5472" w:rsidRPr="003F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3F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процент исполнения к годовым назначениям представлено в Таблице 5.</w:t>
      </w:r>
    </w:p>
    <w:p w:rsidR="00F72A54" w:rsidRPr="003F0CA2" w:rsidRDefault="005D43DA" w:rsidP="00723C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F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3DA" w:rsidRPr="00E81267" w:rsidRDefault="005D43DA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12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5</w:t>
      </w:r>
    </w:p>
    <w:tbl>
      <w:tblPr>
        <w:tblW w:w="9371" w:type="dxa"/>
        <w:tblInd w:w="93" w:type="dxa"/>
        <w:tblLayout w:type="fixed"/>
        <w:tblLook w:val="04A0"/>
      </w:tblPr>
      <w:tblGrid>
        <w:gridCol w:w="514"/>
        <w:gridCol w:w="3329"/>
        <w:gridCol w:w="1559"/>
        <w:gridCol w:w="1276"/>
        <w:gridCol w:w="1417"/>
        <w:gridCol w:w="1276"/>
      </w:tblGrid>
      <w:tr w:rsidR="00404872" w:rsidRPr="00E81267" w:rsidTr="00E81267">
        <w:trPr>
          <w:trHeight w:val="122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E81267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E81267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1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E81267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1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Утвержденные бюджетные назначения </w:t>
            </w:r>
            <w:r w:rsidR="00B914F8" w:rsidRPr="00E81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E81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 2019 год </w:t>
            </w:r>
            <w:r w:rsidR="00B914F8" w:rsidRPr="00E81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E81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(с уточнением)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E81267" w:rsidRDefault="00F72A54" w:rsidP="003F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1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Исполнено за 1 </w:t>
            </w:r>
            <w:r w:rsidR="003F0CA2" w:rsidRPr="00E81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полугодие</w:t>
            </w:r>
            <w:r w:rsidRPr="00E81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E81267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1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E81267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12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 к годовым назначениям</w:t>
            </w:r>
          </w:p>
        </w:tc>
      </w:tr>
      <w:tr w:rsidR="006F4FA0" w:rsidRPr="00A22B9E" w:rsidTr="00E81267">
        <w:trPr>
          <w:trHeight w:val="44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«Повышение эффективности муниципального управления Ханты-Мансийского района                              на 2019 - 2021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240 516,4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118 394,5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122 121,9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</w:tr>
      <w:tr w:rsidR="006F4FA0" w:rsidRPr="00A22B9E" w:rsidTr="00E81267">
        <w:trPr>
          <w:trHeight w:val="40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B9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«Профилактика правонарушений в сфере обеспечения общественной безопасности                                          </w:t>
            </w:r>
            <w:proofErr w:type="gramStart"/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                                       на 2019 – 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</w:t>
            </w:r>
          </w:p>
        </w:tc>
      </w:tr>
      <w:tr w:rsidR="006F4FA0" w:rsidRPr="00A22B9E" w:rsidTr="00E81267">
        <w:trPr>
          <w:trHeight w:val="4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                      Ханты-Мансийского района                              на 2019 –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368 997,2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183 463,4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185 533,8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</w:tr>
      <w:tr w:rsidR="006F4FA0" w:rsidRPr="00A22B9E" w:rsidTr="00E81267">
        <w:trPr>
          <w:trHeight w:val="4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агропромышленного комплекса и традиционной хозяйственной деятельности коренных малочисленных народов Севера Ханты-Мансийского района                                         на 2019 –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169 734,1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77 913,3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45,9</w:t>
            </w:r>
          </w:p>
        </w:tc>
      </w:tr>
      <w:tr w:rsidR="006F4FA0" w:rsidRPr="00A22B9E" w:rsidTr="00E81267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«Формирование              и развитие муниципального имущества               Ханты-Мансийского района                                         на 2019 –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62 921,0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25 859,1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37 061,9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</w:tr>
      <w:tr w:rsidR="006F4FA0" w:rsidRPr="00A22B9E" w:rsidTr="00E81267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«Молодое поколение Ханты-Мансийского района                   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79 976,9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26 368,6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53 608,3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33,0</w:t>
            </w:r>
          </w:p>
        </w:tc>
      </w:tr>
      <w:tr w:rsidR="006F4FA0" w:rsidRPr="00A22B9E" w:rsidTr="00E81267">
        <w:trPr>
          <w:trHeight w:val="4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                        и модернизация жилищно-коммунального </w:t>
            </w: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комплекса и повышение энергетической эффективности </w:t>
            </w:r>
            <w:proofErr w:type="gramStart"/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на 2019 – 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625 988,7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175 387,2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450 601,5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</w:tr>
      <w:tr w:rsidR="006F4FA0" w:rsidRPr="00A22B9E" w:rsidTr="00E81267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«Безопасность жизнедеятельности </w:t>
            </w:r>
            <w:proofErr w:type="gramStart"/>
            <w:r w:rsidRPr="00732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732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32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732A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 –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46 007,3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27 029,3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</w:tr>
      <w:tr w:rsidR="006F4FA0" w:rsidRPr="00A22B9E" w:rsidTr="00E81267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«Содействие занятости населения Ханты-Мансийского района на 2019 –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28 192,4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63,3</w:t>
            </w:r>
          </w:p>
        </w:tc>
      </w:tr>
      <w:tr w:rsidR="006F4FA0" w:rsidRPr="00A22B9E" w:rsidTr="00E81267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транспортной системы на территории Ханты-Мансийского района                                на 2019 –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42 631,8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27 424,6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35,7</w:t>
            </w:r>
          </w:p>
        </w:tc>
      </w:tr>
      <w:tr w:rsidR="006F4FA0" w:rsidRPr="00A22B9E" w:rsidTr="00E81267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информационного общества                                    Ханты-Мансийского района                                          на 2019 –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9 853,6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39,1</w:t>
            </w:r>
          </w:p>
        </w:tc>
      </w:tr>
      <w:tr w:rsidR="006F4FA0" w:rsidRPr="00A22B9E" w:rsidTr="00E81267">
        <w:trPr>
          <w:trHeight w:val="4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«Ведение землеустройства и рационального использования земельных ресурсов                    Ханты-Мансийского района                                         на 2019 –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17,4</w:t>
            </w:r>
          </w:p>
        </w:tc>
      </w:tr>
      <w:tr w:rsidR="006F4FA0" w:rsidRPr="00A22B9E" w:rsidTr="00E81267">
        <w:trPr>
          <w:trHeight w:val="4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B9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«Подготовка перспективных территорий для развития жилищного строительства                                     Ханты-Мансийского района                                                 на 2019 –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</w:tr>
      <w:tr w:rsidR="006F4FA0" w:rsidRPr="00A22B9E" w:rsidTr="00E81267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«Улучшение жилищных условий жителей                                Ханты-Мансийского района                                         на 2019 –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240 221,5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238 445,2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</w:tr>
      <w:tr w:rsidR="006F4FA0" w:rsidRPr="00A22B9E" w:rsidTr="00E81267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«Обеспечение экологической безопасности                                   Ханты-Мансийского района                                          на 2019–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29 541,9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</w:tr>
      <w:tr w:rsidR="006F4FA0" w:rsidRPr="00A22B9E" w:rsidTr="00E81267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gramStart"/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                 на 2019 –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1 800 459,9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sz w:val="16"/>
                <w:szCs w:val="16"/>
              </w:rPr>
              <w:t>907 617,4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892 842,5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50,4</w:t>
            </w:r>
          </w:p>
        </w:tc>
      </w:tr>
      <w:tr w:rsidR="006F4FA0" w:rsidRPr="00A22B9E" w:rsidTr="00E81267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«Культура                    Ханты-Мансийского района                                            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345 626,4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286 030,7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17,2</w:t>
            </w:r>
          </w:p>
        </w:tc>
      </w:tr>
      <w:tr w:rsidR="006F4FA0" w:rsidRPr="00A22B9E" w:rsidTr="00E81267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спорта                                                                                                          и туризма на территории Ханты-Мансийского района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113 054,9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59 071,2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53 983,7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</w:t>
            </w:r>
          </w:p>
        </w:tc>
      </w:tr>
      <w:tr w:rsidR="006F4FA0" w:rsidRPr="00A22B9E" w:rsidTr="00E81267">
        <w:trPr>
          <w:trHeight w:val="6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</w:t>
            </w:r>
            <w:r w:rsidR="00E812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</w:t>
            </w: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12,8</w:t>
            </w:r>
          </w:p>
        </w:tc>
      </w:tr>
      <w:tr w:rsidR="006F4FA0" w:rsidRPr="00A22B9E" w:rsidTr="00E81267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гражданского общества Ханты-Мансийского района на 2019 –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48,1</w:t>
            </w:r>
          </w:p>
        </w:tc>
      </w:tr>
      <w:tr w:rsidR="006F4FA0" w:rsidRPr="00A22B9E" w:rsidTr="00E81267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«Формирование доступной среды </w:t>
            </w:r>
            <w:proofErr w:type="gramStart"/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F4FA0" w:rsidRPr="00A22B9E" w:rsidTr="00E81267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малого и среднего предпринимательства на территории Ханты-Мансийского района                      на 2019 –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62,3</w:t>
            </w:r>
          </w:p>
        </w:tc>
      </w:tr>
      <w:tr w:rsidR="006F4FA0" w:rsidRPr="00A22B9E" w:rsidTr="00E81267">
        <w:trPr>
          <w:trHeight w:val="4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расходы по муниципальным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4 236 724,2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1 699 696,6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2 537 027,6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40,1</w:t>
            </w:r>
          </w:p>
        </w:tc>
      </w:tr>
      <w:tr w:rsidR="006F4FA0" w:rsidRPr="00A22B9E" w:rsidTr="00E81267">
        <w:trPr>
          <w:trHeight w:val="27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131 101,8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88 874,9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32,2</w:t>
            </w:r>
          </w:p>
        </w:tc>
      </w:tr>
      <w:tr w:rsidR="006F4FA0" w:rsidRPr="00A22B9E" w:rsidTr="00E81267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FA0" w:rsidRPr="00732A0E" w:rsidRDefault="006F4FA0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A0" w:rsidRPr="00732A0E" w:rsidRDefault="006F4FA0" w:rsidP="0073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32A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                                                                                                   бюджета Ханты-Мансийского района                        за 1 полугодие 2019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4 367 826,0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1 741 923,5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2 625 902,5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A0" w:rsidRPr="006F4FA0" w:rsidRDefault="006F4FA0" w:rsidP="006F4F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4F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39,9</w:t>
            </w:r>
          </w:p>
        </w:tc>
      </w:tr>
    </w:tbl>
    <w:p w:rsidR="00173642" w:rsidRDefault="00173642" w:rsidP="005D4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3DA" w:rsidRPr="004B7ACF" w:rsidRDefault="005D43DA" w:rsidP="005D4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ACF">
        <w:rPr>
          <w:rFonts w:ascii="Times New Roman" w:eastAsia="Calibri" w:hAnsi="Times New Roman" w:cs="Times New Roman"/>
          <w:sz w:val="28"/>
          <w:szCs w:val="28"/>
        </w:rPr>
        <w:lastRenderedPageBreak/>
        <w:t>Анализ исполнения муниципальных программ показал уровень освоения сре</w:t>
      </w:r>
      <w:proofErr w:type="gramStart"/>
      <w:r w:rsidRPr="004B7ACF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4B7ACF">
        <w:rPr>
          <w:rFonts w:ascii="Times New Roman" w:eastAsia="Calibri" w:hAnsi="Times New Roman" w:cs="Times New Roman"/>
          <w:sz w:val="28"/>
          <w:szCs w:val="28"/>
        </w:rPr>
        <w:t>амках программных мероприятий по отношению                   к уточ</w:t>
      </w:r>
      <w:r w:rsidR="00494215" w:rsidRPr="004B7ACF">
        <w:rPr>
          <w:rFonts w:ascii="Times New Roman" w:eastAsia="Calibri" w:hAnsi="Times New Roman" w:cs="Times New Roman"/>
          <w:sz w:val="28"/>
          <w:szCs w:val="28"/>
        </w:rPr>
        <w:t>ненным плановым показателям 2019</w:t>
      </w:r>
      <w:r w:rsidRPr="004B7ACF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2C521B" w:rsidRDefault="002C521B" w:rsidP="002C52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C521B">
        <w:rPr>
          <w:rFonts w:ascii="Times New Roman" w:eastAsia="Calibri" w:hAnsi="Times New Roman" w:cs="Times New Roman"/>
          <w:sz w:val="28"/>
          <w:szCs w:val="28"/>
        </w:rPr>
        <w:t xml:space="preserve">В 1 полугодии 2019 года исполнение </w:t>
      </w:r>
      <w:r w:rsidRPr="002C521B">
        <w:rPr>
          <w:rFonts w:ascii="Times New Roman" w:eastAsia="Calibri" w:hAnsi="Times New Roman" w:cs="Times New Roman"/>
          <w:i/>
          <w:sz w:val="28"/>
          <w:szCs w:val="28"/>
        </w:rPr>
        <w:t>муниципальных программ Ханты-Мансийского района на 50 % и более</w:t>
      </w:r>
      <w:r w:rsidRPr="002C521B">
        <w:rPr>
          <w:rFonts w:ascii="Times New Roman" w:eastAsia="Calibri" w:hAnsi="Times New Roman" w:cs="Times New Roman"/>
          <w:sz w:val="28"/>
          <w:szCs w:val="28"/>
        </w:rPr>
        <w:t>, в том числе:</w:t>
      </w:r>
      <w:r w:rsidRPr="002C52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2959E9" w:rsidRDefault="002959E9" w:rsidP="002959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«Содействие занятости населения Ханты-Мансийского района               на 2019 – 2021 годы» - 17 836,5 </w:t>
      </w:r>
      <w:r w:rsidRPr="002959E9">
        <w:rPr>
          <w:rFonts w:ascii="Times New Roman" w:eastAsia="Calibri" w:hAnsi="Times New Roman" w:cs="Times New Roman"/>
          <w:sz w:val="28"/>
          <w:szCs w:val="28"/>
        </w:rPr>
        <w:t>тыс. рублей или 63,3 %  от уточненного годового назначения (28 192,4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AB079A" w:rsidRDefault="00AB079A" w:rsidP="00AB07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79A">
        <w:rPr>
          <w:rFonts w:ascii="Times New Roman" w:eastAsia="Calibri" w:hAnsi="Times New Roman" w:cs="Times New Roman"/>
          <w:sz w:val="28"/>
          <w:szCs w:val="28"/>
        </w:rPr>
        <w:t>- «Развитие малого и среднего предпринимательства на территории                     Ханты-Мансийского района на 2019 – 2021 годы» - 3 985,0 тыс. рублей или 62,3 % от</w:t>
      </w:r>
      <w:r w:rsidRPr="002959E9">
        <w:rPr>
          <w:rFonts w:ascii="Times New Roman" w:eastAsia="Calibri" w:hAnsi="Times New Roman" w:cs="Times New Roman"/>
          <w:sz w:val="28"/>
          <w:szCs w:val="28"/>
        </w:rPr>
        <w:t xml:space="preserve"> уточненного годового назначения (</w:t>
      </w:r>
      <w:r>
        <w:rPr>
          <w:rFonts w:ascii="Times New Roman" w:eastAsia="Calibri" w:hAnsi="Times New Roman" w:cs="Times New Roman"/>
          <w:sz w:val="28"/>
          <w:szCs w:val="28"/>
        </w:rPr>
        <w:t>6 399,0 тыс. рублей);</w:t>
      </w:r>
    </w:p>
    <w:p w:rsidR="00834A4E" w:rsidRDefault="00834A4E" w:rsidP="00834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«Развитие спорта и туризма на территории Ханты-Мансийского района на 2019-2021 годы» - 59 071,2</w:t>
      </w:r>
      <w:r w:rsidRPr="00834A4E">
        <w:rPr>
          <w:rFonts w:ascii="Times New Roman" w:eastAsia="Calibri" w:hAnsi="Times New Roman" w:cs="Times New Roman"/>
          <w:sz w:val="28"/>
          <w:szCs w:val="28"/>
        </w:rPr>
        <w:t xml:space="preserve"> тыс. рублей или 52,3 %                         от уточненного годового назначения (113 054,9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834A4E" w:rsidRDefault="00834A4E" w:rsidP="00834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34A4E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834A4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34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34A4E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834A4E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          на 2019 – 2021 годы» - 907 617,4 тыс. рублей или 50,4 % от уточненного годового назначения (1 800 459,9 тыс. рублей)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5A31" w:rsidRDefault="00525A31" w:rsidP="00525A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9EA">
        <w:rPr>
          <w:rFonts w:ascii="Times New Roman" w:eastAsia="Calibri" w:hAnsi="Times New Roman" w:cs="Times New Roman"/>
          <w:i/>
          <w:sz w:val="28"/>
          <w:szCs w:val="28"/>
        </w:rPr>
        <w:t>Более чем на 40 % реализованы, запланированные на 2019 год ассигнования</w:t>
      </w:r>
      <w:r w:rsidRPr="007329E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605B18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7329EA">
        <w:rPr>
          <w:rFonts w:ascii="Times New Roman" w:eastAsia="Calibri" w:hAnsi="Times New Roman" w:cs="Times New Roman"/>
          <w:sz w:val="28"/>
          <w:szCs w:val="28"/>
        </w:rPr>
        <w:t>муниципальным программам, в том числе:</w:t>
      </w:r>
    </w:p>
    <w:p w:rsidR="00AA6676" w:rsidRPr="00AA6676" w:rsidRDefault="00AA6676" w:rsidP="00AA66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2021 годы»                                 -  183 463,4</w:t>
      </w:r>
      <w:r w:rsidRPr="00AA6676">
        <w:rPr>
          <w:rFonts w:ascii="Times New Roman" w:eastAsia="Calibri" w:hAnsi="Times New Roman" w:cs="Times New Roman"/>
          <w:sz w:val="28"/>
          <w:szCs w:val="28"/>
        </w:rPr>
        <w:t xml:space="preserve"> тыс. рублей или 49,7 %  от уточненного годового назначения                   (368 997,2 тыс. рублей)</w:t>
      </w:r>
      <w:r w:rsidRPr="00AA6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01F4" w:rsidRPr="005001F4" w:rsidRDefault="005001F4" w:rsidP="005001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«Повышение эффективности муниципального управления                Ханты-Мансийского района на 2019 - 2021 годы» - 118 394,5</w:t>
      </w:r>
      <w:r w:rsidRPr="005001F4">
        <w:rPr>
          <w:rFonts w:ascii="Times New Roman" w:eastAsia="Calibri" w:hAnsi="Times New Roman" w:cs="Times New Roman"/>
          <w:sz w:val="28"/>
          <w:szCs w:val="28"/>
        </w:rPr>
        <w:t xml:space="preserve"> тыс. рублей или 49,2 %  от уточненного годового назначения (240 516,4 тыс. рублей)</w:t>
      </w:r>
      <w:r w:rsidRPr="00500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6D46" w:rsidRPr="00DF6D46" w:rsidRDefault="00DF6D46" w:rsidP="00DF6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«Развитие гражданского общества Ханты-Мансийского района                   на 2019 – 2021 годы» - 673,0</w:t>
      </w:r>
      <w:r w:rsidRPr="00DF6D46">
        <w:rPr>
          <w:rFonts w:ascii="Times New Roman" w:eastAsia="Calibri" w:hAnsi="Times New Roman" w:cs="Times New Roman"/>
          <w:sz w:val="28"/>
          <w:szCs w:val="28"/>
        </w:rPr>
        <w:t xml:space="preserve"> тыс. рублей или 48,1 % от уточненного годового назначения (1 400,0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F6D46" w:rsidRPr="00DF6D46" w:rsidRDefault="00DF6D46" w:rsidP="00DF6D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2021 годы» - 77 913,3</w:t>
      </w:r>
      <w:r w:rsidRPr="00DF6D46">
        <w:rPr>
          <w:rFonts w:ascii="Times New Roman" w:eastAsia="Calibri" w:hAnsi="Times New Roman" w:cs="Times New Roman"/>
          <w:sz w:val="28"/>
          <w:szCs w:val="28"/>
        </w:rPr>
        <w:t xml:space="preserve"> тыс. рублей или 45,9 %  от уточненного годового назначения (169 734,1 тыс. рублей)</w:t>
      </w:r>
      <w:r w:rsidRPr="00DF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0D9D" w:rsidRPr="00590D9D" w:rsidRDefault="00590D9D" w:rsidP="00590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«Безопасность жизнедеятельности </w:t>
      </w:r>
      <w:proofErr w:type="gramStart"/>
      <w:r w:rsidRPr="0059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9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9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Pr="0059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           на 2019-2021 годы» - 18 978,0</w:t>
      </w:r>
      <w:r w:rsidRPr="00590D9D">
        <w:rPr>
          <w:rFonts w:ascii="Times New Roman" w:eastAsia="Calibri" w:hAnsi="Times New Roman" w:cs="Times New Roman"/>
          <w:sz w:val="28"/>
          <w:szCs w:val="28"/>
        </w:rPr>
        <w:t xml:space="preserve"> тыс. рублей или 41,2 %  от уточненного годового назначения (46 007,3 тыс. рублей)</w:t>
      </w:r>
      <w:r w:rsidRPr="00590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6F3A" w:rsidRDefault="000E6F3A" w:rsidP="000E6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F3A">
        <w:rPr>
          <w:rFonts w:ascii="Times New Roman" w:eastAsia="Calibri" w:hAnsi="Times New Roman" w:cs="Times New Roman"/>
          <w:sz w:val="28"/>
          <w:szCs w:val="28"/>
        </w:rPr>
        <w:t>- «Формирование и развитие муниципального имущества                                                     Ханты-Мансийского района на 2019 – 2020 годы» -  25 859,1 тыс. рублей или 41,1 % от уточненного</w:t>
      </w:r>
      <w:r w:rsidRPr="00590D9D">
        <w:rPr>
          <w:rFonts w:ascii="Times New Roman" w:eastAsia="Calibri" w:hAnsi="Times New Roman" w:cs="Times New Roman"/>
          <w:sz w:val="28"/>
          <w:szCs w:val="28"/>
        </w:rPr>
        <w:t xml:space="preserve"> годового назначения (</w:t>
      </w:r>
      <w:r>
        <w:rPr>
          <w:rFonts w:ascii="Times New Roman" w:eastAsia="Calibri" w:hAnsi="Times New Roman" w:cs="Times New Roman"/>
          <w:sz w:val="28"/>
          <w:szCs w:val="28"/>
        </w:rPr>
        <w:t>62 921,0</w:t>
      </w:r>
      <w:r w:rsidRPr="00590D9D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 w:rsidR="00F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D84" w:rsidRDefault="00605B18" w:rsidP="00EE7D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D84">
        <w:rPr>
          <w:rFonts w:ascii="Times New Roman" w:eastAsia="Calibri" w:hAnsi="Times New Roman" w:cs="Times New Roman"/>
          <w:i/>
          <w:sz w:val="28"/>
          <w:szCs w:val="28"/>
        </w:rPr>
        <w:t>Более чем на 30 % освоены средства</w:t>
      </w:r>
      <w:r w:rsidRPr="00EE7D8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927C1D" w:rsidRPr="00927C1D">
        <w:rPr>
          <w:rFonts w:ascii="Times New Roman" w:eastAsia="Calibri" w:hAnsi="Times New Roman" w:cs="Times New Roman"/>
          <w:sz w:val="28"/>
          <w:szCs w:val="28"/>
        </w:rPr>
        <w:t>3</w:t>
      </w:r>
      <w:r w:rsidRPr="00927C1D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927C1D" w:rsidRPr="00927C1D"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Pr="00927C1D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927C1D" w:rsidRPr="00927C1D">
        <w:rPr>
          <w:rFonts w:ascii="Times New Roman" w:eastAsia="Calibri" w:hAnsi="Times New Roman" w:cs="Times New Roman"/>
          <w:sz w:val="28"/>
          <w:szCs w:val="28"/>
        </w:rPr>
        <w:t>ам</w:t>
      </w:r>
      <w:r w:rsidR="00EE7D84" w:rsidRPr="00927C1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D34C95" w:rsidRPr="00D34C95" w:rsidRDefault="00D34C95" w:rsidP="00D34C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«Развитие информационного общества Ханты-Мансийского района на 2019 – 2021 годы» - 6 329,4 </w:t>
      </w:r>
      <w:r w:rsidRPr="00D34C95">
        <w:rPr>
          <w:rFonts w:ascii="Times New Roman" w:eastAsia="Calibri" w:hAnsi="Times New Roman" w:cs="Times New Roman"/>
          <w:sz w:val="28"/>
          <w:szCs w:val="28"/>
        </w:rPr>
        <w:t xml:space="preserve">тыс. рублей или 39,1 %  от уточненного </w:t>
      </w:r>
      <w:r w:rsidRPr="00D34C95">
        <w:rPr>
          <w:rFonts w:ascii="Times New Roman" w:eastAsia="Calibri" w:hAnsi="Times New Roman" w:cs="Times New Roman"/>
          <w:sz w:val="28"/>
          <w:szCs w:val="28"/>
        </w:rPr>
        <w:lastRenderedPageBreak/>
        <w:t>годового назначения (16 183,0 тыс. рублей);</w:t>
      </w:r>
    </w:p>
    <w:p w:rsidR="009B1397" w:rsidRPr="009B1397" w:rsidRDefault="009B1397" w:rsidP="009B13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397">
        <w:rPr>
          <w:rFonts w:ascii="Times New Roman" w:eastAsia="Calibri" w:hAnsi="Times New Roman" w:cs="Times New Roman"/>
          <w:sz w:val="28"/>
          <w:szCs w:val="28"/>
        </w:rPr>
        <w:t>- «Комплексное развитие транспортной системы на территории Ханты-Мансийского района на 2019 – 2021 годы» - 15 207,1 тыс. рублей       или 35,7 %  от уточненного годового назначения (42 631,8 тыс. рублей);</w:t>
      </w:r>
    </w:p>
    <w:p w:rsidR="00C5734A" w:rsidRPr="00C5734A" w:rsidRDefault="00C5734A" w:rsidP="00C573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34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5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«Молодое </w:t>
      </w:r>
      <w:r w:rsidRPr="00C5734A">
        <w:rPr>
          <w:rFonts w:ascii="Times New Roman" w:eastAsia="Calibri" w:hAnsi="Times New Roman" w:cs="Times New Roman"/>
          <w:sz w:val="28"/>
          <w:szCs w:val="28"/>
        </w:rPr>
        <w:t>поколение Ханты-Мансийского района                                    на 2019-2021 годы» - 26 368,6 тыс. рублей или 33,0 %  от уточненного годового назначения (79 976,9 тыс. рублей)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6371" w:rsidRPr="00BD5087" w:rsidRDefault="006E6371" w:rsidP="006E63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087">
        <w:rPr>
          <w:rFonts w:ascii="Times New Roman" w:eastAsia="Calibri" w:hAnsi="Times New Roman" w:cs="Times New Roman"/>
          <w:i/>
          <w:sz w:val="28"/>
          <w:szCs w:val="28"/>
        </w:rPr>
        <w:t>Свыше 20 % использованы средства на</w:t>
      </w:r>
      <w:r w:rsidRPr="00BD5087">
        <w:rPr>
          <w:rFonts w:ascii="Times New Roman" w:eastAsia="Calibri" w:hAnsi="Times New Roman" w:cs="Times New Roman"/>
          <w:sz w:val="28"/>
          <w:szCs w:val="28"/>
        </w:rPr>
        <w:t xml:space="preserve"> реализацию мероприятий                   по </w:t>
      </w:r>
      <w:r w:rsidR="00BD5087" w:rsidRPr="00BD5087">
        <w:rPr>
          <w:rFonts w:ascii="Times New Roman" w:eastAsia="Calibri" w:hAnsi="Times New Roman" w:cs="Times New Roman"/>
          <w:sz w:val="28"/>
          <w:szCs w:val="28"/>
        </w:rPr>
        <w:t>1</w:t>
      </w:r>
      <w:r w:rsidRPr="00BD508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BD5087" w:rsidRPr="00BD5087">
        <w:rPr>
          <w:rFonts w:ascii="Times New Roman" w:eastAsia="Calibri" w:hAnsi="Times New Roman" w:cs="Times New Roman"/>
          <w:sz w:val="28"/>
          <w:szCs w:val="28"/>
        </w:rPr>
        <w:t>ой</w:t>
      </w:r>
      <w:r w:rsidRPr="00BD508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BD5087" w:rsidRPr="00BD5087">
        <w:rPr>
          <w:rFonts w:ascii="Times New Roman" w:eastAsia="Calibri" w:hAnsi="Times New Roman" w:cs="Times New Roman"/>
          <w:sz w:val="28"/>
          <w:szCs w:val="28"/>
        </w:rPr>
        <w:t>е</w:t>
      </w:r>
      <w:r w:rsidRPr="00BD508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7D84" w:rsidRDefault="00BD5087" w:rsidP="00EE7D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«Развитие и модернизация жилищно-коммунального комплекса               и повышение энергетической эффективности Ханты-Мансийского района  на 2019 – 2024 годы» - 175 387,2</w:t>
      </w:r>
      <w:r w:rsidRPr="00BD5087">
        <w:rPr>
          <w:rFonts w:ascii="Times New Roman" w:eastAsia="Calibri" w:hAnsi="Times New Roman" w:cs="Times New Roman"/>
          <w:sz w:val="28"/>
          <w:szCs w:val="28"/>
        </w:rPr>
        <w:t xml:space="preserve"> тыс. рублей или 28,0 %  от уточненного годового назначения (625 988,7 тыс. рублей);</w:t>
      </w:r>
    </w:p>
    <w:p w:rsidR="006E6371" w:rsidRPr="005A088F" w:rsidRDefault="006E6371" w:rsidP="006E6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по </w:t>
      </w:r>
      <w:r w:rsidR="00CD3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A088F" w:rsidRPr="005A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программам освоены </w:t>
      </w:r>
      <w:r w:rsidRPr="005A08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D39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</w:t>
      </w:r>
      <w:r w:rsidRPr="005A08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менее чем на 20 % годовых плановых назначений, </w:t>
      </w:r>
      <w:r w:rsidRPr="005A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6E6371" w:rsidRPr="0011329F" w:rsidRDefault="0011329F" w:rsidP="006E63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«Профилактика правонарушений в сфере обеспечения общественной безопасности </w:t>
      </w:r>
      <w:proofErr w:type="gramStart"/>
      <w:r w:rsidRPr="0011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1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Pr="0011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                                      на 2019 – 2021 годы» - 514,4</w:t>
      </w:r>
      <w:r w:rsidRPr="0011329F">
        <w:rPr>
          <w:rFonts w:ascii="Times New Roman" w:eastAsia="Calibri" w:hAnsi="Times New Roman" w:cs="Times New Roman"/>
          <w:sz w:val="28"/>
          <w:szCs w:val="28"/>
        </w:rPr>
        <w:t xml:space="preserve"> тыс. рублей или 18,4 %  от уточненного годового назначения </w:t>
      </w:r>
      <w:r w:rsidR="00381625" w:rsidRPr="0011329F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Pr="0011329F">
        <w:rPr>
          <w:rFonts w:ascii="Times New Roman" w:eastAsia="Calibri" w:hAnsi="Times New Roman" w:cs="Times New Roman"/>
          <w:sz w:val="28"/>
          <w:szCs w:val="28"/>
        </w:rPr>
        <w:t>2 796,4 тыс. рублей;</w:t>
      </w:r>
    </w:p>
    <w:p w:rsidR="0011329F" w:rsidRDefault="0011329F" w:rsidP="00113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«Ведение землеустройства и рационального использования земельных ресурсов Ханты-Мансийского района на 2019 – 2021 годы»</w:t>
      </w:r>
      <w:r w:rsidRPr="0011329F">
        <w:rPr>
          <w:rFonts w:ascii="Times New Roman" w:eastAsia="Calibri" w:hAnsi="Times New Roman" w:cs="Times New Roman"/>
          <w:sz w:val="28"/>
          <w:szCs w:val="28"/>
        </w:rPr>
        <w:t xml:space="preserve">                   - </w:t>
      </w:r>
      <w:r>
        <w:rPr>
          <w:rFonts w:ascii="Times New Roman" w:eastAsia="Calibri" w:hAnsi="Times New Roman" w:cs="Times New Roman"/>
          <w:sz w:val="28"/>
          <w:szCs w:val="28"/>
        </w:rPr>
        <w:t>122,0</w:t>
      </w:r>
      <w:r w:rsidRPr="0011329F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Calibri" w:hAnsi="Times New Roman" w:cs="Times New Roman"/>
          <w:sz w:val="28"/>
          <w:szCs w:val="28"/>
        </w:rPr>
        <w:t>17,4</w:t>
      </w:r>
      <w:r w:rsidRPr="0011329F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годового назначения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11329F">
        <w:rPr>
          <w:rFonts w:ascii="Times New Roman" w:eastAsia="Calibri" w:hAnsi="Times New Roman" w:cs="Times New Roman"/>
          <w:sz w:val="28"/>
          <w:szCs w:val="28"/>
        </w:rPr>
        <w:t>в сумме 700,0 тыс. рублей;</w:t>
      </w:r>
    </w:p>
    <w:p w:rsidR="001077FC" w:rsidRPr="001077FC" w:rsidRDefault="001077FC" w:rsidP="00113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77F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0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</w:t>
      </w:r>
      <w:r w:rsidRPr="0010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анты-Мансийского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2019-2021 годы»</w:t>
      </w:r>
      <w:r w:rsidRPr="00107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1077FC">
        <w:rPr>
          <w:rFonts w:ascii="Times New Roman" w:eastAsia="Calibri" w:hAnsi="Times New Roman" w:cs="Times New Roman"/>
          <w:sz w:val="28"/>
          <w:szCs w:val="28"/>
        </w:rPr>
        <w:t>- 59 595,8 тыс. рублей или 17,2 % от уточненного годового назначения                     в сумме 345 626,4 тыс. рублей;</w:t>
      </w:r>
    </w:p>
    <w:p w:rsidR="0011329F" w:rsidRPr="0011329F" w:rsidRDefault="0011329F" w:rsidP="006E63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2021 годы»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113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11329F">
        <w:rPr>
          <w:rFonts w:ascii="Times New Roman" w:eastAsia="Calibri" w:hAnsi="Times New Roman" w:cs="Times New Roman"/>
          <w:sz w:val="28"/>
          <w:szCs w:val="28"/>
        </w:rPr>
        <w:t xml:space="preserve"> тыс. рублей                                              или 12,8 %  от уточненного годового назначения (780,0 тыс. рублей)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19F6" w:rsidRDefault="006E6371" w:rsidP="004319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3EE">
        <w:rPr>
          <w:rFonts w:ascii="Times New Roman" w:eastAsia="Calibri" w:hAnsi="Times New Roman" w:cs="Times New Roman"/>
          <w:sz w:val="28"/>
          <w:szCs w:val="28"/>
        </w:rPr>
        <w:t>С результатом</w:t>
      </w:r>
      <w:r w:rsidRPr="003473EE">
        <w:rPr>
          <w:rFonts w:ascii="Times New Roman" w:eastAsia="Calibri" w:hAnsi="Times New Roman" w:cs="Times New Roman"/>
          <w:i/>
          <w:sz w:val="28"/>
          <w:szCs w:val="28"/>
        </w:rPr>
        <w:t xml:space="preserve"> менее 10 % к годовым значениям</w:t>
      </w:r>
      <w:r w:rsidRPr="003473EE">
        <w:rPr>
          <w:rFonts w:ascii="Times New Roman" w:eastAsia="Calibri" w:hAnsi="Times New Roman" w:cs="Times New Roman"/>
          <w:sz w:val="28"/>
          <w:szCs w:val="28"/>
        </w:rPr>
        <w:t xml:space="preserve"> в 1 полугодии                    201</w:t>
      </w:r>
      <w:r w:rsidR="005A088F" w:rsidRPr="003473EE">
        <w:rPr>
          <w:rFonts w:ascii="Times New Roman" w:eastAsia="Calibri" w:hAnsi="Times New Roman" w:cs="Times New Roman"/>
          <w:sz w:val="28"/>
          <w:szCs w:val="28"/>
        </w:rPr>
        <w:t>9</w:t>
      </w:r>
      <w:r w:rsidRPr="003473EE">
        <w:rPr>
          <w:rFonts w:ascii="Times New Roman" w:eastAsia="Calibri" w:hAnsi="Times New Roman" w:cs="Times New Roman"/>
          <w:sz w:val="28"/>
          <w:szCs w:val="28"/>
        </w:rPr>
        <w:t xml:space="preserve"> года исполнены </w:t>
      </w:r>
      <w:r w:rsidR="005A088F" w:rsidRPr="003473EE">
        <w:rPr>
          <w:rFonts w:ascii="Times New Roman" w:eastAsia="Calibri" w:hAnsi="Times New Roman" w:cs="Times New Roman"/>
          <w:sz w:val="28"/>
          <w:szCs w:val="28"/>
        </w:rPr>
        <w:t>3</w:t>
      </w:r>
      <w:r w:rsidRPr="003473EE">
        <w:rPr>
          <w:rFonts w:ascii="Times New Roman" w:eastAsia="Calibri" w:hAnsi="Times New Roman" w:cs="Times New Roman"/>
          <w:sz w:val="28"/>
          <w:szCs w:val="28"/>
        </w:rPr>
        <w:t xml:space="preserve"> муници</w:t>
      </w:r>
      <w:r w:rsidR="004319F6">
        <w:rPr>
          <w:rFonts w:ascii="Times New Roman" w:eastAsia="Calibri" w:hAnsi="Times New Roman" w:cs="Times New Roman"/>
          <w:sz w:val="28"/>
          <w:szCs w:val="28"/>
        </w:rPr>
        <w:t>пальные программы, в том числе:</w:t>
      </w:r>
    </w:p>
    <w:p w:rsidR="005A088F" w:rsidRPr="005A088F" w:rsidRDefault="004319F6" w:rsidP="004319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077FC" w:rsidRPr="00107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экологической безопасности                                   Ханты-Мансийского района на 2019– 2021 годы»</w:t>
      </w:r>
      <w:r w:rsidR="005A088F" w:rsidRPr="005A088F">
        <w:rPr>
          <w:rFonts w:ascii="Times New Roman" w:eastAsia="Calibri" w:hAnsi="Times New Roman" w:cs="Times New Roman"/>
          <w:sz w:val="28"/>
          <w:szCs w:val="28"/>
        </w:rPr>
        <w:t xml:space="preserve"> - 405,6 тыс. рублей </w:t>
      </w:r>
      <w:r w:rsidR="001077F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5A088F" w:rsidRPr="005A088F">
        <w:rPr>
          <w:rFonts w:ascii="Times New Roman" w:eastAsia="Calibri" w:hAnsi="Times New Roman" w:cs="Times New Roman"/>
          <w:sz w:val="28"/>
          <w:szCs w:val="28"/>
        </w:rPr>
        <w:t>или 1,4 % от уточненного годового назначения (29 541,9 тыс. рублей);</w:t>
      </w:r>
    </w:p>
    <w:p w:rsidR="005A088F" w:rsidRPr="005A088F" w:rsidRDefault="005A088F" w:rsidP="005A0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88F">
        <w:rPr>
          <w:rFonts w:ascii="Times New Roman" w:eastAsia="Calibri" w:hAnsi="Times New Roman" w:cs="Times New Roman"/>
          <w:sz w:val="28"/>
          <w:szCs w:val="28"/>
        </w:rPr>
        <w:t xml:space="preserve">- «Улучшение жилищных условий жителей Ханты-Мансийского района на 2019 – 2021 годы» - 1 776,4 тыс. рублей или 0,7 %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5A088F">
        <w:rPr>
          <w:rFonts w:ascii="Times New Roman" w:eastAsia="Calibri" w:hAnsi="Times New Roman" w:cs="Times New Roman"/>
          <w:sz w:val="28"/>
          <w:szCs w:val="28"/>
        </w:rPr>
        <w:t>от уточненного годового назначения (</w:t>
      </w:r>
      <w:r>
        <w:rPr>
          <w:rFonts w:ascii="Times New Roman" w:eastAsia="Calibri" w:hAnsi="Times New Roman" w:cs="Times New Roman"/>
          <w:sz w:val="28"/>
          <w:szCs w:val="28"/>
        </w:rPr>
        <w:t>240 221,5</w:t>
      </w:r>
      <w:r w:rsidRPr="005A088F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7D2A86" w:rsidRPr="005A088F" w:rsidRDefault="005A088F" w:rsidP="007D2A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A86">
        <w:rPr>
          <w:rFonts w:ascii="Times New Roman" w:eastAsia="Calibri" w:hAnsi="Times New Roman" w:cs="Times New Roman"/>
          <w:sz w:val="28"/>
          <w:szCs w:val="28"/>
        </w:rPr>
        <w:t>- «Подготовка перспективных территорий для развития жилищного строительства Ханты-Мансийского района на 201</w:t>
      </w:r>
      <w:r w:rsidR="007D2A86" w:rsidRPr="007D2A86">
        <w:rPr>
          <w:rFonts w:ascii="Times New Roman" w:eastAsia="Calibri" w:hAnsi="Times New Roman" w:cs="Times New Roman"/>
          <w:sz w:val="28"/>
          <w:szCs w:val="28"/>
        </w:rPr>
        <w:t>9</w:t>
      </w:r>
      <w:r w:rsidRPr="007D2A86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7D2A86" w:rsidRPr="007D2A86">
        <w:rPr>
          <w:rFonts w:ascii="Times New Roman" w:eastAsia="Calibri" w:hAnsi="Times New Roman" w:cs="Times New Roman"/>
          <w:sz w:val="28"/>
          <w:szCs w:val="28"/>
        </w:rPr>
        <w:t>1</w:t>
      </w:r>
      <w:r w:rsidRPr="007D2A86">
        <w:rPr>
          <w:rFonts w:ascii="Times New Roman" w:eastAsia="Calibri" w:hAnsi="Times New Roman" w:cs="Times New Roman"/>
          <w:sz w:val="28"/>
          <w:szCs w:val="28"/>
        </w:rPr>
        <w:t xml:space="preserve"> годы»                           - </w:t>
      </w:r>
      <w:r w:rsidR="007D2A86" w:rsidRPr="007D2A86">
        <w:rPr>
          <w:rFonts w:ascii="Times New Roman" w:eastAsia="Calibri" w:hAnsi="Times New Roman" w:cs="Times New Roman"/>
          <w:sz w:val="28"/>
          <w:szCs w:val="28"/>
        </w:rPr>
        <w:t>99,0</w:t>
      </w:r>
      <w:r w:rsidRPr="007D2A86">
        <w:rPr>
          <w:rFonts w:ascii="Times New Roman" w:eastAsia="Calibri" w:hAnsi="Times New Roman" w:cs="Times New Roman"/>
          <w:sz w:val="28"/>
          <w:szCs w:val="28"/>
        </w:rPr>
        <w:t xml:space="preserve"> тыс. рублей  или </w:t>
      </w:r>
      <w:r w:rsidR="007D2A86" w:rsidRPr="007D2A86">
        <w:rPr>
          <w:rFonts w:ascii="Times New Roman" w:eastAsia="Calibri" w:hAnsi="Times New Roman" w:cs="Times New Roman"/>
          <w:sz w:val="28"/>
          <w:szCs w:val="28"/>
        </w:rPr>
        <w:t>0,7</w:t>
      </w:r>
      <w:r w:rsidRPr="007D2A86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7D2A86" w:rsidRPr="007D2A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A86" w:rsidRPr="005A088F">
        <w:rPr>
          <w:rFonts w:ascii="Times New Roman" w:eastAsia="Calibri" w:hAnsi="Times New Roman" w:cs="Times New Roman"/>
          <w:sz w:val="28"/>
          <w:szCs w:val="28"/>
        </w:rPr>
        <w:t xml:space="preserve">от уточненного годового назначения </w:t>
      </w:r>
      <w:r w:rsidR="0090360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D2A86" w:rsidRPr="005A088F"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r w:rsidR="007D2A86">
        <w:rPr>
          <w:rFonts w:ascii="Times New Roman" w:eastAsia="Calibri" w:hAnsi="Times New Roman" w:cs="Times New Roman"/>
          <w:sz w:val="28"/>
          <w:szCs w:val="28"/>
        </w:rPr>
        <w:t>14 135,5</w:t>
      </w:r>
      <w:r w:rsidR="007D2A86" w:rsidRPr="005A088F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 w:rsidR="007D2A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19F6" w:rsidRDefault="006E6371" w:rsidP="006E63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C9E">
        <w:rPr>
          <w:rFonts w:ascii="Times New Roman" w:eastAsia="Calibri" w:hAnsi="Times New Roman" w:cs="Times New Roman"/>
          <w:sz w:val="28"/>
          <w:szCs w:val="28"/>
        </w:rPr>
        <w:t>В 1 полугоди</w:t>
      </w:r>
      <w:r w:rsidR="00D20518">
        <w:rPr>
          <w:rFonts w:ascii="Times New Roman" w:eastAsia="Calibri" w:hAnsi="Times New Roman" w:cs="Times New Roman"/>
          <w:sz w:val="28"/>
          <w:szCs w:val="28"/>
        </w:rPr>
        <w:t>и</w:t>
      </w:r>
      <w:r w:rsidRPr="000B3C9E">
        <w:rPr>
          <w:rFonts w:ascii="Times New Roman" w:eastAsia="Calibri" w:hAnsi="Times New Roman" w:cs="Times New Roman"/>
          <w:sz w:val="28"/>
          <w:szCs w:val="28"/>
        </w:rPr>
        <w:t xml:space="preserve"> 2019 года </w:t>
      </w:r>
      <w:r w:rsidRPr="000B3C9E">
        <w:rPr>
          <w:rFonts w:ascii="Times New Roman" w:eastAsia="Calibri" w:hAnsi="Times New Roman" w:cs="Times New Roman"/>
          <w:i/>
          <w:sz w:val="28"/>
          <w:szCs w:val="28"/>
        </w:rPr>
        <w:t>исполнение</w:t>
      </w:r>
      <w:r w:rsidRPr="000B3C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3C9E">
        <w:rPr>
          <w:rFonts w:ascii="Times New Roman" w:eastAsia="Calibri" w:hAnsi="Times New Roman" w:cs="Times New Roman"/>
          <w:i/>
          <w:sz w:val="28"/>
          <w:szCs w:val="28"/>
        </w:rPr>
        <w:t>отсутствует</w:t>
      </w:r>
      <w:r w:rsidRPr="000B3C9E">
        <w:rPr>
          <w:rFonts w:ascii="Times New Roman" w:eastAsia="Calibri" w:hAnsi="Times New Roman" w:cs="Times New Roman"/>
          <w:sz w:val="28"/>
          <w:szCs w:val="28"/>
        </w:rPr>
        <w:t xml:space="preserve"> по одной    </w:t>
      </w:r>
      <w:r w:rsidR="004319F6">
        <w:rPr>
          <w:rFonts w:ascii="Times New Roman" w:eastAsia="Calibri" w:hAnsi="Times New Roman" w:cs="Times New Roman"/>
          <w:sz w:val="28"/>
          <w:szCs w:val="28"/>
        </w:rPr>
        <w:t>муниципальной программе:</w:t>
      </w:r>
    </w:p>
    <w:p w:rsidR="006E6371" w:rsidRPr="000B3C9E" w:rsidRDefault="004319F6" w:rsidP="006E63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E6371" w:rsidRPr="000B3C9E">
        <w:rPr>
          <w:rFonts w:ascii="Times New Roman" w:eastAsia="Calibri" w:hAnsi="Times New Roman" w:cs="Times New Roman"/>
          <w:sz w:val="28"/>
          <w:szCs w:val="28"/>
        </w:rPr>
        <w:t xml:space="preserve">«Формирование доступной среды </w:t>
      </w:r>
      <w:proofErr w:type="gramStart"/>
      <w:r w:rsidR="006E6371" w:rsidRPr="000B3C9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6E6371" w:rsidRPr="000B3C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E6371" w:rsidRPr="000B3C9E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6E6371" w:rsidRPr="000B3C9E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 на 2019-2021 годы».</w:t>
      </w:r>
    </w:p>
    <w:p w:rsidR="006E6371" w:rsidRDefault="006E6371" w:rsidP="006E63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C65">
        <w:rPr>
          <w:rFonts w:ascii="Times New Roman" w:eastAsia="Calibri" w:hAnsi="Times New Roman" w:cs="Times New Roman"/>
          <w:sz w:val="28"/>
          <w:szCs w:val="28"/>
        </w:rPr>
        <w:t xml:space="preserve">Информация о причинах неисполнения </w:t>
      </w:r>
      <w:r w:rsidR="004319F6">
        <w:rPr>
          <w:rFonts w:ascii="Times New Roman" w:eastAsia="Calibri" w:hAnsi="Times New Roman" w:cs="Times New Roman"/>
          <w:sz w:val="28"/>
          <w:szCs w:val="28"/>
        </w:rPr>
        <w:t xml:space="preserve">программных мероприятий              </w:t>
      </w:r>
      <w:r w:rsidRPr="009E1C65">
        <w:rPr>
          <w:rFonts w:ascii="Times New Roman" w:eastAsia="Calibri" w:hAnsi="Times New Roman" w:cs="Times New Roman"/>
          <w:sz w:val="28"/>
          <w:szCs w:val="28"/>
        </w:rPr>
        <w:t>в пояснительной записке не представлена.</w:t>
      </w:r>
    </w:p>
    <w:p w:rsidR="005916AD" w:rsidRDefault="005916AD" w:rsidP="006E63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3DA" w:rsidRPr="00784267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Думы Ханты-Мансийского района                                              от </w:t>
      </w:r>
      <w:r w:rsidR="006F2862" w:rsidRPr="0078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78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6F2862" w:rsidRPr="0078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8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6F2862" w:rsidRPr="0078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375</w:t>
      </w:r>
      <w:r w:rsidRPr="0078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 w:rsidR="006F2862" w:rsidRPr="0078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на 2019 год и плановый период 2020 и 2021</w:t>
      </w:r>
      <w:r w:rsidRPr="0078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(с изменениями) </w:t>
      </w:r>
      <w:r w:rsidR="0010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78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</w:t>
      </w:r>
      <w:r w:rsidRPr="0078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  о бюджете) размер  резервного фонда администрации Ханты-Мансийского района утвержден в размере -  </w:t>
      </w:r>
      <w:r w:rsidR="006F2862" w:rsidRPr="00784267">
        <w:rPr>
          <w:rFonts w:ascii="Times New Roman" w:eastAsia="Times New Roman" w:hAnsi="Times New Roman" w:cs="Times New Roman"/>
          <w:sz w:val="28"/>
          <w:szCs w:val="28"/>
          <w:lang w:eastAsia="ru-RU"/>
        </w:rPr>
        <w:t>6 800,0</w:t>
      </w:r>
      <w:r w:rsidRPr="0078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D43DA" w:rsidRPr="00A16278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Расходование средств резервного фонда администрации                    Ханты-Манс</w:t>
      </w:r>
      <w:r w:rsidR="006F2862" w:rsidRPr="00A1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ийского района в 1 </w:t>
      </w:r>
      <w:r w:rsidR="00B84201" w:rsidRPr="00A1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</w:t>
      </w:r>
      <w:r w:rsidR="00784267" w:rsidRPr="00A1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F2862" w:rsidRPr="00A1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Pr="00A16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производилось.</w:t>
      </w:r>
    </w:p>
    <w:p w:rsidR="00440591" w:rsidRPr="00AA3F96" w:rsidRDefault="005D43DA" w:rsidP="0044059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о бюджете предоставление юридическим лицам бюджетных кредитов из бюдже</w:t>
      </w:r>
      <w:r w:rsidR="00AA7A8C" w:rsidRPr="00AA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района в 2019</w:t>
      </w:r>
      <w:r w:rsidRPr="00AA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запланировано                    в пределах общего объема бюджетных ассигнований, предусмотренных                          по источникам финансирования дефицита бюджета района на эти цели,                       в сумме </w:t>
      </w:r>
      <w:r w:rsidR="00440591" w:rsidRPr="00AA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(минус) 87 548,30 тыс. рублей.</w:t>
      </w:r>
    </w:p>
    <w:p w:rsidR="00B07B92" w:rsidRPr="00AA3F96" w:rsidRDefault="00A16278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полугодие 2019</w:t>
      </w:r>
      <w:r w:rsidR="00B07B92" w:rsidRPr="00AA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B07B92" w:rsidRPr="00AA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Ханты-Мансийского района бюджетные кредиты предостав</w:t>
      </w:r>
      <w:r w:rsidRPr="00AA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лены в размере (минус) </w:t>
      </w:r>
      <w:r w:rsidR="0043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AA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87 548,30 тыс. рублей</w:t>
      </w:r>
      <w:r w:rsidR="00B07B92" w:rsidRPr="00AA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0C6A" w:rsidRPr="00AA3F96" w:rsidRDefault="00550C6A" w:rsidP="0085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F96">
        <w:rPr>
          <w:rFonts w:ascii="Times New Roman" w:hAnsi="Times New Roman" w:cs="Times New Roman"/>
          <w:sz w:val="28"/>
          <w:szCs w:val="28"/>
        </w:rPr>
        <w:tab/>
      </w:r>
      <w:r w:rsidR="001423D5" w:rsidRPr="00AA3F96">
        <w:rPr>
          <w:rFonts w:ascii="Times New Roman" w:hAnsi="Times New Roman" w:cs="Times New Roman"/>
          <w:sz w:val="28"/>
          <w:szCs w:val="28"/>
        </w:rPr>
        <w:t>Решением о бюджете (с уточнениями)</w:t>
      </w:r>
      <w:r w:rsidRPr="00AA3F96">
        <w:rPr>
          <w:rFonts w:ascii="Times New Roman" w:hAnsi="Times New Roman" w:cs="Times New Roman"/>
          <w:sz w:val="28"/>
          <w:szCs w:val="28"/>
        </w:rPr>
        <w:t xml:space="preserve"> </w:t>
      </w:r>
      <w:r w:rsidR="008500D7" w:rsidRPr="00AA3F96">
        <w:rPr>
          <w:rFonts w:ascii="Times New Roman" w:hAnsi="Times New Roman" w:cs="Times New Roman"/>
          <w:sz w:val="28"/>
          <w:szCs w:val="28"/>
        </w:rPr>
        <w:t xml:space="preserve">в составе расходов бюджета района </w:t>
      </w:r>
      <w:r w:rsidRPr="00AA3F96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8500D7" w:rsidRPr="00AA3F96">
        <w:rPr>
          <w:rFonts w:ascii="Times New Roman" w:hAnsi="Times New Roman" w:cs="Times New Roman"/>
          <w:sz w:val="28"/>
          <w:szCs w:val="28"/>
        </w:rPr>
        <w:t xml:space="preserve">муниципальный дорожный фонд Ханты-Мансийского района на 2019 год в сумме </w:t>
      </w:r>
      <w:r w:rsidR="002B1307" w:rsidRPr="00AA3F96">
        <w:rPr>
          <w:rFonts w:ascii="Times New Roman" w:hAnsi="Times New Roman" w:cs="Times New Roman"/>
          <w:sz w:val="28"/>
          <w:szCs w:val="28"/>
        </w:rPr>
        <w:t>8 991,2</w:t>
      </w:r>
      <w:r w:rsidRPr="00AA3F9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2D6" w:rsidRDefault="00FE7C43" w:rsidP="00FF32D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за счет дорожного фонда </w:t>
      </w:r>
      <w:r w:rsidRPr="00AA3F9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FE7C43">
        <w:rPr>
          <w:rFonts w:ascii="Times New Roman" w:hAnsi="Times New Roman" w:cs="Times New Roman"/>
          <w:sz w:val="28"/>
          <w:szCs w:val="28"/>
        </w:rPr>
        <w:t xml:space="preserve">  </w:t>
      </w:r>
      <w:r w:rsidR="004A78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E7C43">
        <w:rPr>
          <w:rFonts w:ascii="Times New Roman" w:hAnsi="Times New Roman" w:cs="Times New Roman"/>
          <w:sz w:val="28"/>
          <w:szCs w:val="28"/>
        </w:rPr>
        <w:t xml:space="preserve">за 1 полугодие 2019 года </w:t>
      </w:r>
      <w:r w:rsidRPr="00FE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произведены в размере 931,3 тыс. рублей. </w:t>
      </w:r>
    </w:p>
    <w:p w:rsidR="00173642" w:rsidRPr="00FE7C43" w:rsidRDefault="00173642" w:rsidP="00FF32D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642" w:rsidRDefault="00173642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43DA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B842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B8420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ыводы по мониторингу исполнения бюджета Ханты-Мансийского района</w:t>
      </w:r>
      <w:r w:rsidR="00595179" w:rsidRPr="00B8420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за </w:t>
      </w:r>
      <w:r w:rsidR="00A812D9" w:rsidRPr="00B8420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1</w:t>
      </w:r>
      <w:r w:rsidR="00595179" w:rsidRPr="00B8420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</w:t>
      </w:r>
      <w:r w:rsidR="00B84201" w:rsidRPr="00B8420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полугодие</w:t>
      </w:r>
      <w:r w:rsidR="00595179" w:rsidRPr="00B8420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2019</w:t>
      </w:r>
      <w:r w:rsidRPr="00B8420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года: </w:t>
      </w:r>
    </w:p>
    <w:p w:rsidR="00173642" w:rsidRPr="00B84201" w:rsidRDefault="00173642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</w:p>
    <w:p w:rsidR="005D43DA" w:rsidRPr="00867FAF" w:rsidRDefault="005D43DA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бюджет Ханты-Манс</w:t>
      </w:r>
      <w:r w:rsidR="00595179" w:rsidRPr="0086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ийского района за 1 </w:t>
      </w:r>
      <w:r w:rsidR="00171ADA" w:rsidRPr="0086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полугодие                   </w:t>
      </w:r>
      <w:r w:rsidR="00595179" w:rsidRPr="0086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Pr="0086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представленном виде может быть признан достоверным                             и соответствующим нормам действующего бюджетного законодательства. Бюджет за 1 </w:t>
      </w:r>
      <w:r w:rsidR="00171ADA" w:rsidRPr="0086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595179" w:rsidRPr="0086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Pr="0086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 в соответствии с требованиями              и нормами действующего бюджетного законодательства Российской Федерации и нормативными правовыми актами Ханты-Мансийского района. </w:t>
      </w:r>
    </w:p>
    <w:p w:rsidR="005D43DA" w:rsidRDefault="005D43DA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порядка утверждения и представления отчета                        об исполнении </w:t>
      </w:r>
      <w:r w:rsidR="00595179" w:rsidRPr="0086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5451E9" w:rsidRPr="0086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95179" w:rsidRPr="0086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</w:t>
      </w:r>
      <w:r w:rsidR="005451E9" w:rsidRPr="0086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595179" w:rsidRPr="0086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Pr="00867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                                      контрольно-счетной палатой Ханты-Мансийского района не установлено.</w:t>
      </w:r>
    </w:p>
    <w:p w:rsidR="00173642" w:rsidRPr="00867FAF" w:rsidRDefault="00173642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3DA" w:rsidRPr="00B3561C" w:rsidRDefault="00595179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итогам 1 </w:t>
      </w:r>
      <w:r w:rsidR="005451E9" w:rsidRPr="00B3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полугодия</w:t>
      </w:r>
      <w:r w:rsidRPr="00B3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5D43DA" w:rsidRPr="00B3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бюджет Ханты-Мансийского района  исполнен с профицитом в сумме  </w:t>
      </w:r>
      <w:r w:rsidR="00B3561C" w:rsidRPr="00B3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103 679,5</w:t>
      </w:r>
      <w:r w:rsidR="005D43DA" w:rsidRPr="00B3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5D43DA" w:rsidRPr="00895C62" w:rsidRDefault="005D43DA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</w:t>
      </w:r>
      <w:r w:rsidR="004319F6" w:rsidRPr="0089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Pr="0089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</w:t>
      </w:r>
      <w:r w:rsidR="0036360A" w:rsidRPr="0089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оходам за 1 </w:t>
      </w:r>
      <w:r w:rsidR="00895C62" w:rsidRPr="0089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36360A" w:rsidRPr="0089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Pr="0089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составило </w:t>
      </w:r>
      <w:r w:rsidR="00895C62" w:rsidRPr="0089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1 845 603,1</w:t>
      </w:r>
      <w:r w:rsidRPr="0089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895C62" w:rsidRPr="0089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51,2</w:t>
      </w:r>
      <w:r w:rsidR="0036360A" w:rsidRPr="0089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уточненному плану на 2019</w:t>
      </w:r>
      <w:r w:rsidRPr="0089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</w:t>
      </w:r>
      <w:r w:rsidR="00895C62" w:rsidRPr="0089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3 603 085,5</w:t>
      </w:r>
      <w:r w:rsidRPr="0089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5D43DA" w:rsidRDefault="005D43DA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Pr="0089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36360A" w:rsidRPr="0089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895C62" w:rsidRPr="00895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6360A" w:rsidRPr="0089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89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на сумму </w:t>
      </w:r>
      <w:r w:rsidR="00E50A21" w:rsidRPr="00E50A21">
        <w:rPr>
          <w:rFonts w:ascii="Times New Roman" w:eastAsia="Times New Roman" w:hAnsi="Times New Roman" w:cs="Times New Roman"/>
          <w:sz w:val="28"/>
          <w:szCs w:val="28"/>
          <w:lang w:eastAsia="ru-RU"/>
        </w:rPr>
        <w:t>1 741 923,6</w:t>
      </w:r>
      <w:r w:rsidRPr="00E5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50A21" w:rsidRPr="00E50A21">
        <w:rPr>
          <w:rFonts w:ascii="Times New Roman" w:eastAsia="Times New Roman" w:hAnsi="Times New Roman" w:cs="Times New Roman"/>
          <w:sz w:val="28"/>
          <w:szCs w:val="28"/>
          <w:lang w:eastAsia="ru-RU"/>
        </w:rPr>
        <w:t>39,9</w:t>
      </w:r>
      <w:r w:rsidRPr="00E5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E50A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уточненного </w:t>
      </w:r>
      <w:r w:rsidRPr="00E50A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объема бюджетных назначений (</w:t>
      </w:r>
      <w:r w:rsidR="00E50A21" w:rsidRPr="00E50A21">
        <w:rPr>
          <w:rFonts w:ascii="Times New Roman" w:eastAsia="Times New Roman" w:hAnsi="Times New Roman" w:cs="Times New Roman"/>
          <w:sz w:val="28"/>
          <w:szCs w:val="28"/>
          <w:lang w:eastAsia="ru-RU"/>
        </w:rPr>
        <w:t>4 367 826,0</w:t>
      </w:r>
      <w:r w:rsidRPr="00E5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При этом</w:t>
      </w:r>
      <w:proofErr w:type="gramStart"/>
      <w:r w:rsidR="00694A24" w:rsidRPr="00E50A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5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r w:rsidR="0043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5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муниципальных программ составили                                  </w:t>
      </w:r>
      <w:r w:rsidR="00E50A21" w:rsidRPr="00E50A21">
        <w:rPr>
          <w:rFonts w:ascii="Times New Roman" w:eastAsia="Times New Roman" w:hAnsi="Times New Roman" w:cs="Times New Roman"/>
          <w:sz w:val="28"/>
          <w:szCs w:val="28"/>
          <w:lang w:eastAsia="ru-RU"/>
        </w:rPr>
        <w:t>1 699 969,6</w:t>
      </w:r>
      <w:r w:rsidRPr="00E5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50A21" w:rsidRPr="00E50A21">
        <w:rPr>
          <w:rFonts w:ascii="Times New Roman" w:eastAsia="Times New Roman" w:hAnsi="Times New Roman" w:cs="Times New Roman"/>
          <w:sz w:val="28"/>
          <w:szCs w:val="28"/>
          <w:lang w:eastAsia="ru-RU"/>
        </w:rPr>
        <w:t>40,1</w:t>
      </w:r>
      <w:r w:rsidRPr="00E5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173642" w:rsidRPr="00A22B9E" w:rsidRDefault="00173642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A2576" w:rsidRPr="004E516E" w:rsidRDefault="009A2576" w:rsidP="009A2576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во внимание </w:t>
      </w:r>
      <w:r w:rsidRPr="00DD6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освоения</w:t>
      </w:r>
      <w:r w:rsidRPr="004E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516E">
        <w:rPr>
          <w:rFonts w:ascii="Times New Roman" w:eastAsia="Calibri" w:hAnsi="Times New Roman" w:cs="Times New Roman"/>
          <w:sz w:val="28"/>
          <w:szCs w:val="28"/>
        </w:rPr>
        <w:t>бюджетных ассигнований, контрольно-счетная палата предлагает:</w:t>
      </w:r>
    </w:p>
    <w:p w:rsidR="009A2576" w:rsidRPr="006A33B8" w:rsidRDefault="009A2576" w:rsidP="009A25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качество планирования расходной части бюджета,                           в том числе  </w:t>
      </w:r>
      <w:r w:rsidRPr="006A33B8">
        <w:rPr>
          <w:rFonts w:ascii="Times New Roman" w:eastAsia="Calibri" w:hAnsi="Times New Roman" w:cs="Times New Roman"/>
          <w:sz w:val="28"/>
          <w:szCs w:val="28"/>
        </w:rPr>
        <w:t>распределение финансовых средств по кварталам осуществлять с учетом периода размещения муниципального заказа, своевременно включать в планы графики</w:t>
      </w:r>
      <w:r w:rsidR="004319F6">
        <w:rPr>
          <w:rFonts w:ascii="Times New Roman" w:eastAsia="Calibri" w:hAnsi="Times New Roman" w:cs="Times New Roman"/>
          <w:sz w:val="28"/>
          <w:szCs w:val="28"/>
        </w:rPr>
        <w:t xml:space="preserve"> суммы расходов, предусмотренные</w:t>
      </w:r>
      <w:r w:rsidRPr="006A33B8">
        <w:rPr>
          <w:rFonts w:ascii="Times New Roman" w:eastAsia="Calibri" w:hAnsi="Times New Roman" w:cs="Times New Roman"/>
          <w:sz w:val="28"/>
          <w:szCs w:val="28"/>
        </w:rPr>
        <w:t xml:space="preserve"> в бюджете муниципального образования;</w:t>
      </w:r>
    </w:p>
    <w:p w:rsidR="009A2576" w:rsidRPr="006A33B8" w:rsidRDefault="009A2576" w:rsidP="009A2576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соблюдение порядка подготовки, формирования                    и размещения муниципального заказа с целью </w:t>
      </w:r>
      <w:proofErr w:type="gramStart"/>
      <w:r w:rsidRP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переноса сроков исполнения отдельных мероприятий муниципальных программ</w:t>
      </w:r>
      <w:proofErr w:type="gramEnd"/>
      <w:r w:rsidRP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2576" w:rsidRPr="006A33B8" w:rsidRDefault="009A2576" w:rsidP="009A2576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</w:t>
      </w:r>
      <w:proofErr w:type="gramStart"/>
      <w:r w:rsidRP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подрядными организациями, поставщиками                  в части сроков выполнения работ и исполнения иных условий контрактов; </w:t>
      </w:r>
    </w:p>
    <w:p w:rsidR="009A2576" w:rsidRPr="006A33B8" w:rsidRDefault="009A2576" w:rsidP="009A2576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применение мер ответственности в случаях нарушения поставщиком (подрядчиком, исполнителем) условий контракта;</w:t>
      </w:r>
    </w:p>
    <w:p w:rsidR="00D35FC8" w:rsidRDefault="009A2576" w:rsidP="00D35FC8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 контроль со стороны соответствующих главных распорядителей бюджетных средств за эффективным расходованием средств бюджета Ханты-Мансийского района. Предусмотреть персональную ответственность должностных лиц за несвоевременное               и некачественное освоение бюджетных средств,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A3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 исполнения мероприятий муниципальных программ.</w:t>
      </w:r>
    </w:p>
    <w:p w:rsidR="00173642" w:rsidRDefault="00173642" w:rsidP="00D35FC8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3642" w:rsidSect="004B2143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6C" w:rsidRDefault="00230B6C" w:rsidP="00617B40">
      <w:pPr>
        <w:spacing w:after="0" w:line="240" w:lineRule="auto"/>
      </w:pPr>
      <w:r>
        <w:separator/>
      </w:r>
    </w:p>
  </w:endnote>
  <w:endnote w:type="continuationSeparator" w:id="0">
    <w:p w:rsidR="00230B6C" w:rsidRDefault="00230B6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836142"/>
      <w:docPartObj>
        <w:docPartGallery w:val="Page Numbers (Bottom of Page)"/>
        <w:docPartUnique/>
      </w:docPartObj>
    </w:sdtPr>
    <w:sdtContent>
      <w:p w:rsidR="00230B6C" w:rsidRDefault="00171090">
        <w:pPr>
          <w:pStyle w:val="a8"/>
          <w:jc w:val="right"/>
        </w:pPr>
        <w:r>
          <w:fldChar w:fldCharType="begin"/>
        </w:r>
        <w:r w:rsidR="00230B6C">
          <w:instrText>PAGE   \* MERGEFORMAT</w:instrText>
        </w:r>
        <w:r>
          <w:fldChar w:fldCharType="separate"/>
        </w:r>
        <w:r w:rsidR="003C33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30B6C" w:rsidRDefault="00230B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6C" w:rsidRDefault="00230B6C" w:rsidP="00617B40">
      <w:pPr>
        <w:spacing w:after="0" w:line="240" w:lineRule="auto"/>
      </w:pPr>
      <w:r>
        <w:separator/>
      </w:r>
    </w:p>
  </w:footnote>
  <w:footnote w:type="continuationSeparator" w:id="0">
    <w:p w:rsidR="00230B6C" w:rsidRDefault="00230B6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3A5909"/>
    <w:multiLevelType w:val="hybridMultilevel"/>
    <w:tmpl w:val="0334476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D639B0"/>
    <w:multiLevelType w:val="hybridMultilevel"/>
    <w:tmpl w:val="C8A0495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E067E1"/>
    <w:multiLevelType w:val="hybridMultilevel"/>
    <w:tmpl w:val="FAB4796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4D08A3"/>
    <w:multiLevelType w:val="hybridMultilevel"/>
    <w:tmpl w:val="E720687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504AC7"/>
    <w:multiLevelType w:val="hybridMultilevel"/>
    <w:tmpl w:val="D4986D7E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211873"/>
    <w:multiLevelType w:val="hybridMultilevel"/>
    <w:tmpl w:val="41D2954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9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71355E8"/>
    <w:multiLevelType w:val="hybridMultilevel"/>
    <w:tmpl w:val="E160C440"/>
    <w:lvl w:ilvl="0" w:tplc="EC529B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5"/>
  </w:num>
  <w:num w:numId="4">
    <w:abstractNumId w:val="40"/>
  </w:num>
  <w:num w:numId="5">
    <w:abstractNumId w:val="42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9"/>
  </w:num>
  <w:num w:numId="12">
    <w:abstractNumId w:val="13"/>
  </w:num>
  <w:num w:numId="13">
    <w:abstractNumId w:val="17"/>
  </w:num>
  <w:num w:numId="14">
    <w:abstractNumId w:val="4"/>
  </w:num>
  <w:num w:numId="15">
    <w:abstractNumId w:val="34"/>
  </w:num>
  <w:num w:numId="16">
    <w:abstractNumId w:val="3"/>
  </w:num>
  <w:num w:numId="17">
    <w:abstractNumId w:val="12"/>
  </w:num>
  <w:num w:numId="18">
    <w:abstractNumId w:val="5"/>
  </w:num>
  <w:num w:numId="19">
    <w:abstractNumId w:val="16"/>
  </w:num>
  <w:num w:numId="20">
    <w:abstractNumId w:val="10"/>
  </w:num>
  <w:num w:numId="21">
    <w:abstractNumId w:val="31"/>
  </w:num>
  <w:num w:numId="22">
    <w:abstractNumId w:val="23"/>
  </w:num>
  <w:num w:numId="23">
    <w:abstractNumId w:val="7"/>
  </w:num>
  <w:num w:numId="24">
    <w:abstractNumId w:val="9"/>
  </w:num>
  <w:num w:numId="25">
    <w:abstractNumId w:val="1"/>
  </w:num>
  <w:num w:numId="26">
    <w:abstractNumId w:val="37"/>
  </w:num>
  <w:num w:numId="27">
    <w:abstractNumId w:val="8"/>
  </w:num>
  <w:num w:numId="28">
    <w:abstractNumId w:val="38"/>
  </w:num>
  <w:num w:numId="29">
    <w:abstractNumId w:val="21"/>
  </w:num>
  <w:num w:numId="30">
    <w:abstractNumId w:val="33"/>
  </w:num>
  <w:num w:numId="31">
    <w:abstractNumId w:val="36"/>
  </w:num>
  <w:num w:numId="32">
    <w:abstractNumId w:val="25"/>
  </w:num>
  <w:num w:numId="33">
    <w:abstractNumId w:val="11"/>
  </w:num>
  <w:num w:numId="34">
    <w:abstractNumId w:val="29"/>
  </w:num>
  <w:num w:numId="35">
    <w:abstractNumId w:val="19"/>
  </w:num>
  <w:num w:numId="36">
    <w:abstractNumId w:val="2"/>
  </w:num>
  <w:num w:numId="37">
    <w:abstractNumId w:val="30"/>
  </w:num>
  <w:num w:numId="38">
    <w:abstractNumId w:val="28"/>
  </w:num>
  <w:num w:numId="39">
    <w:abstractNumId w:val="18"/>
  </w:num>
  <w:num w:numId="40">
    <w:abstractNumId w:val="14"/>
  </w:num>
  <w:num w:numId="41">
    <w:abstractNumId w:val="22"/>
  </w:num>
  <w:num w:numId="42">
    <w:abstractNumId w:val="27"/>
  </w:num>
  <w:num w:numId="43">
    <w:abstractNumId w:val="41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1AB7"/>
    <w:rsid w:val="00012153"/>
    <w:rsid w:val="00030B92"/>
    <w:rsid w:val="00040206"/>
    <w:rsid w:val="0004088A"/>
    <w:rsid w:val="000408C6"/>
    <w:rsid w:val="000501A3"/>
    <w:rsid w:val="0005196E"/>
    <w:rsid w:val="000520FE"/>
    <w:rsid w:val="000553F6"/>
    <w:rsid w:val="00056D57"/>
    <w:rsid w:val="00063C86"/>
    <w:rsid w:val="00065C1D"/>
    <w:rsid w:val="000668BA"/>
    <w:rsid w:val="0006766F"/>
    <w:rsid w:val="000719DD"/>
    <w:rsid w:val="00072C26"/>
    <w:rsid w:val="00080320"/>
    <w:rsid w:val="00082D7C"/>
    <w:rsid w:val="00085991"/>
    <w:rsid w:val="00086C0F"/>
    <w:rsid w:val="00093104"/>
    <w:rsid w:val="00093349"/>
    <w:rsid w:val="00094184"/>
    <w:rsid w:val="0009485B"/>
    <w:rsid w:val="00094C89"/>
    <w:rsid w:val="00097404"/>
    <w:rsid w:val="000A1AE8"/>
    <w:rsid w:val="000A20DE"/>
    <w:rsid w:val="000A3BD1"/>
    <w:rsid w:val="000B30E4"/>
    <w:rsid w:val="000B3C9E"/>
    <w:rsid w:val="000B4C48"/>
    <w:rsid w:val="000B523B"/>
    <w:rsid w:val="000B5472"/>
    <w:rsid w:val="000B65F3"/>
    <w:rsid w:val="000B6BD3"/>
    <w:rsid w:val="000C12A1"/>
    <w:rsid w:val="000C30DB"/>
    <w:rsid w:val="000C37DC"/>
    <w:rsid w:val="000C497C"/>
    <w:rsid w:val="000C730F"/>
    <w:rsid w:val="000C742E"/>
    <w:rsid w:val="000D07CE"/>
    <w:rsid w:val="000D07EB"/>
    <w:rsid w:val="000E25B1"/>
    <w:rsid w:val="000E2AD9"/>
    <w:rsid w:val="000E4D41"/>
    <w:rsid w:val="000E5BB5"/>
    <w:rsid w:val="000E6F3A"/>
    <w:rsid w:val="000F242D"/>
    <w:rsid w:val="000F790C"/>
    <w:rsid w:val="00101925"/>
    <w:rsid w:val="00101F88"/>
    <w:rsid w:val="001040A3"/>
    <w:rsid w:val="00105F70"/>
    <w:rsid w:val="001063A3"/>
    <w:rsid w:val="001077FC"/>
    <w:rsid w:val="00110421"/>
    <w:rsid w:val="00111E50"/>
    <w:rsid w:val="001130A4"/>
    <w:rsid w:val="0011329F"/>
    <w:rsid w:val="00113D3B"/>
    <w:rsid w:val="001157EE"/>
    <w:rsid w:val="0011709F"/>
    <w:rsid w:val="00131C1B"/>
    <w:rsid w:val="001423D5"/>
    <w:rsid w:val="0014798C"/>
    <w:rsid w:val="00150967"/>
    <w:rsid w:val="00155E1E"/>
    <w:rsid w:val="00164557"/>
    <w:rsid w:val="00164E45"/>
    <w:rsid w:val="00167936"/>
    <w:rsid w:val="001704E0"/>
    <w:rsid w:val="00170E8E"/>
    <w:rsid w:val="00171090"/>
    <w:rsid w:val="00171ADA"/>
    <w:rsid w:val="00173642"/>
    <w:rsid w:val="00174EB5"/>
    <w:rsid w:val="001818C6"/>
    <w:rsid w:val="00181EF0"/>
    <w:rsid w:val="00182B80"/>
    <w:rsid w:val="001847D2"/>
    <w:rsid w:val="0018593A"/>
    <w:rsid w:val="0018600B"/>
    <w:rsid w:val="00186A59"/>
    <w:rsid w:val="00187098"/>
    <w:rsid w:val="001941A4"/>
    <w:rsid w:val="00197C74"/>
    <w:rsid w:val="001A5070"/>
    <w:rsid w:val="001B1C65"/>
    <w:rsid w:val="001B1FD1"/>
    <w:rsid w:val="001B253A"/>
    <w:rsid w:val="001C5C3F"/>
    <w:rsid w:val="001C6548"/>
    <w:rsid w:val="001D578D"/>
    <w:rsid w:val="001D7819"/>
    <w:rsid w:val="001F02C3"/>
    <w:rsid w:val="001F27E7"/>
    <w:rsid w:val="001F42C7"/>
    <w:rsid w:val="001F6388"/>
    <w:rsid w:val="001F66D1"/>
    <w:rsid w:val="002016F2"/>
    <w:rsid w:val="002025A5"/>
    <w:rsid w:val="00206F4B"/>
    <w:rsid w:val="0021693B"/>
    <w:rsid w:val="00217210"/>
    <w:rsid w:val="0022446C"/>
    <w:rsid w:val="00224F32"/>
    <w:rsid w:val="00225426"/>
    <w:rsid w:val="00225C7D"/>
    <w:rsid w:val="002300FD"/>
    <w:rsid w:val="00230B6C"/>
    <w:rsid w:val="00230E4A"/>
    <w:rsid w:val="00232251"/>
    <w:rsid w:val="00234040"/>
    <w:rsid w:val="00250209"/>
    <w:rsid w:val="002517F2"/>
    <w:rsid w:val="002529F0"/>
    <w:rsid w:val="00255263"/>
    <w:rsid w:val="00261D49"/>
    <w:rsid w:val="0026542E"/>
    <w:rsid w:val="0027469A"/>
    <w:rsid w:val="00276FC1"/>
    <w:rsid w:val="00280DF1"/>
    <w:rsid w:val="00282946"/>
    <w:rsid w:val="0028679C"/>
    <w:rsid w:val="002959E9"/>
    <w:rsid w:val="00297A6F"/>
    <w:rsid w:val="00297A80"/>
    <w:rsid w:val="002A75A0"/>
    <w:rsid w:val="002B1307"/>
    <w:rsid w:val="002B36A2"/>
    <w:rsid w:val="002C2860"/>
    <w:rsid w:val="002C3286"/>
    <w:rsid w:val="002C42BE"/>
    <w:rsid w:val="002C521B"/>
    <w:rsid w:val="002C5D13"/>
    <w:rsid w:val="002D0994"/>
    <w:rsid w:val="002D5984"/>
    <w:rsid w:val="002E3F02"/>
    <w:rsid w:val="002E40CD"/>
    <w:rsid w:val="002E4CA6"/>
    <w:rsid w:val="002F3E00"/>
    <w:rsid w:val="002F6F3B"/>
    <w:rsid w:val="00300637"/>
    <w:rsid w:val="00301280"/>
    <w:rsid w:val="003114BF"/>
    <w:rsid w:val="00315F12"/>
    <w:rsid w:val="00317E21"/>
    <w:rsid w:val="00321872"/>
    <w:rsid w:val="0032342B"/>
    <w:rsid w:val="00327F7C"/>
    <w:rsid w:val="00333A03"/>
    <w:rsid w:val="003406FC"/>
    <w:rsid w:val="00343BF0"/>
    <w:rsid w:val="00343FF5"/>
    <w:rsid w:val="00346EC1"/>
    <w:rsid w:val="003473EE"/>
    <w:rsid w:val="00350B78"/>
    <w:rsid w:val="0036158D"/>
    <w:rsid w:val="003624D8"/>
    <w:rsid w:val="0036360A"/>
    <w:rsid w:val="00367774"/>
    <w:rsid w:val="00372A21"/>
    <w:rsid w:val="00374341"/>
    <w:rsid w:val="00381625"/>
    <w:rsid w:val="00393DAD"/>
    <w:rsid w:val="00396DBE"/>
    <w:rsid w:val="00397EFC"/>
    <w:rsid w:val="003A0603"/>
    <w:rsid w:val="003A3AF3"/>
    <w:rsid w:val="003A4859"/>
    <w:rsid w:val="003B0399"/>
    <w:rsid w:val="003B6080"/>
    <w:rsid w:val="003C11C1"/>
    <w:rsid w:val="003C338E"/>
    <w:rsid w:val="003C46DF"/>
    <w:rsid w:val="003D2C35"/>
    <w:rsid w:val="003D7127"/>
    <w:rsid w:val="003E4B15"/>
    <w:rsid w:val="003E6506"/>
    <w:rsid w:val="003F0CA2"/>
    <w:rsid w:val="003F2416"/>
    <w:rsid w:val="003F3603"/>
    <w:rsid w:val="003F618B"/>
    <w:rsid w:val="00404872"/>
    <w:rsid w:val="00404BE7"/>
    <w:rsid w:val="00406418"/>
    <w:rsid w:val="00417101"/>
    <w:rsid w:val="00422070"/>
    <w:rsid w:val="004253DF"/>
    <w:rsid w:val="0042710C"/>
    <w:rsid w:val="00431272"/>
    <w:rsid w:val="004319F6"/>
    <w:rsid w:val="004333EE"/>
    <w:rsid w:val="00433BB0"/>
    <w:rsid w:val="00436702"/>
    <w:rsid w:val="00440591"/>
    <w:rsid w:val="0044146C"/>
    <w:rsid w:val="00443185"/>
    <w:rsid w:val="0044500A"/>
    <w:rsid w:val="004552B3"/>
    <w:rsid w:val="0046197B"/>
    <w:rsid w:val="00465FC6"/>
    <w:rsid w:val="004703FF"/>
    <w:rsid w:val="004727B8"/>
    <w:rsid w:val="004734E1"/>
    <w:rsid w:val="00473FB8"/>
    <w:rsid w:val="004769E3"/>
    <w:rsid w:val="00480224"/>
    <w:rsid w:val="00480FBA"/>
    <w:rsid w:val="00484003"/>
    <w:rsid w:val="00486919"/>
    <w:rsid w:val="0049081D"/>
    <w:rsid w:val="00492C3A"/>
    <w:rsid w:val="00494215"/>
    <w:rsid w:val="00497523"/>
    <w:rsid w:val="004A235A"/>
    <w:rsid w:val="004A2AB4"/>
    <w:rsid w:val="004A343A"/>
    <w:rsid w:val="004A78AA"/>
    <w:rsid w:val="004B2143"/>
    <w:rsid w:val="004B28BF"/>
    <w:rsid w:val="004B5FB9"/>
    <w:rsid w:val="004B7ACF"/>
    <w:rsid w:val="004C069C"/>
    <w:rsid w:val="004C7125"/>
    <w:rsid w:val="004C71DA"/>
    <w:rsid w:val="004D0AB3"/>
    <w:rsid w:val="004D166C"/>
    <w:rsid w:val="004D19CB"/>
    <w:rsid w:val="004D3DE8"/>
    <w:rsid w:val="004D74C1"/>
    <w:rsid w:val="004E22E9"/>
    <w:rsid w:val="004F72DA"/>
    <w:rsid w:val="004F7CDE"/>
    <w:rsid w:val="005001F4"/>
    <w:rsid w:val="00500E03"/>
    <w:rsid w:val="00501E81"/>
    <w:rsid w:val="00510474"/>
    <w:rsid w:val="00514E41"/>
    <w:rsid w:val="005179E1"/>
    <w:rsid w:val="00525043"/>
    <w:rsid w:val="00525A31"/>
    <w:rsid w:val="0053005B"/>
    <w:rsid w:val="00532CA8"/>
    <w:rsid w:val="00540000"/>
    <w:rsid w:val="00541441"/>
    <w:rsid w:val="005439BD"/>
    <w:rsid w:val="005443B3"/>
    <w:rsid w:val="005451E9"/>
    <w:rsid w:val="0054564D"/>
    <w:rsid w:val="00546FBC"/>
    <w:rsid w:val="00550C6A"/>
    <w:rsid w:val="005573B6"/>
    <w:rsid w:val="0056694C"/>
    <w:rsid w:val="00572453"/>
    <w:rsid w:val="00581A5A"/>
    <w:rsid w:val="00581A5E"/>
    <w:rsid w:val="00582D84"/>
    <w:rsid w:val="00585A9F"/>
    <w:rsid w:val="00585AFF"/>
    <w:rsid w:val="00590D9D"/>
    <w:rsid w:val="005916AD"/>
    <w:rsid w:val="00594816"/>
    <w:rsid w:val="00594933"/>
    <w:rsid w:val="00594B5B"/>
    <w:rsid w:val="00595179"/>
    <w:rsid w:val="00597C01"/>
    <w:rsid w:val="005A088F"/>
    <w:rsid w:val="005A66B0"/>
    <w:rsid w:val="005B2935"/>
    <w:rsid w:val="005B6379"/>
    <w:rsid w:val="005B7083"/>
    <w:rsid w:val="005B7290"/>
    <w:rsid w:val="005B7E89"/>
    <w:rsid w:val="005C1ECF"/>
    <w:rsid w:val="005C6076"/>
    <w:rsid w:val="005C734D"/>
    <w:rsid w:val="005D43DA"/>
    <w:rsid w:val="005E113F"/>
    <w:rsid w:val="005E307B"/>
    <w:rsid w:val="005F0864"/>
    <w:rsid w:val="005F23E8"/>
    <w:rsid w:val="005F5E03"/>
    <w:rsid w:val="006013D8"/>
    <w:rsid w:val="006021A2"/>
    <w:rsid w:val="006043FC"/>
    <w:rsid w:val="00605B18"/>
    <w:rsid w:val="0060669C"/>
    <w:rsid w:val="00613460"/>
    <w:rsid w:val="00613EF8"/>
    <w:rsid w:val="00617B40"/>
    <w:rsid w:val="0062166C"/>
    <w:rsid w:val="00623C81"/>
    <w:rsid w:val="00624276"/>
    <w:rsid w:val="00626321"/>
    <w:rsid w:val="00626796"/>
    <w:rsid w:val="00634AE6"/>
    <w:rsid w:val="00636F28"/>
    <w:rsid w:val="00652867"/>
    <w:rsid w:val="00655734"/>
    <w:rsid w:val="006564F8"/>
    <w:rsid w:val="006615CF"/>
    <w:rsid w:val="00663104"/>
    <w:rsid w:val="00663BC6"/>
    <w:rsid w:val="0066760A"/>
    <w:rsid w:val="00667FAB"/>
    <w:rsid w:val="00671DDE"/>
    <w:rsid w:val="006722F9"/>
    <w:rsid w:val="00672691"/>
    <w:rsid w:val="00673623"/>
    <w:rsid w:val="006760F5"/>
    <w:rsid w:val="00681141"/>
    <w:rsid w:val="00682106"/>
    <w:rsid w:val="00692C15"/>
    <w:rsid w:val="00694A24"/>
    <w:rsid w:val="00694F1A"/>
    <w:rsid w:val="006A54B6"/>
    <w:rsid w:val="006A5B30"/>
    <w:rsid w:val="006A5EC3"/>
    <w:rsid w:val="006B1282"/>
    <w:rsid w:val="006B77B0"/>
    <w:rsid w:val="006C201A"/>
    <w:rsid w:val="006C37AF"/>
    <w:rsid w:val="006C6EC8"/>
    <w:rsid w:val="006C73B4"/>
    <w:rsid w:val="006C77B8"/>
    <w:rsid w:val="006D0C12"/>
    <w:rsid w:val="006D18AE"/>
    <w:rsid w:val="006D495B"/>
    <w:rsid w:val="006E0AF7"/>
    <w:rsid w:val="006E1A63"/>
    <w:rsid w:val="006E4A34"/>
    <w:rsid w:val="006E6371"/>
    <w:rsid w:val="006F2862"/>
    <w:rsid w:val="006F40BE"/>
    <w:rsid w:val="006F4FA0"/>
    <w:rsid w:val="00700447"/>
    <w:rsid w:val="0070518F"/>
    <w:rsid w:val="00713D90"/>
    <w:rsid w:val="007167F6"/>
    <w:rsid w:val="00723CB5"/>
    <w:rsid w:val="00725AE3"/>
    <w:rsid w:val="0073024F"/>
    <w:rsid w:val="00731D80"/>
    <w:rsid w:val="007329EA"/>
    <w:rsid w:val="00732A0E"/>
    <w:rsid w:val="00732CFF"/>
    <w:rsid w:val="00732EE9"/>
    <w:rsid w:val="007343BF"/>
    <w:rsid w:val="00735996"/>
    <w:rsid w:val="007409EF"/>
    <w:rsid w:val="00740EC0"/>
    <w:rsid w:val="00762778"/>
    <w:rsid w:val="00763464"/>
    <w:rsid w:val="007673BF"/>
    <w:rsid w:val="00767991"/>
    <w:rsid w:val="0077003D"/>
    <w:rsid w:val="0077481C"/>
    <w:rsid w:val="00782501"/>
    <w:rsid w:val="00784267"/>
    <w:rsid w:val="00792688"/>
    <w:rsid w:val="00793446"/>
    <w:rsid w:val="00794307"/>
    <w:rsid w:val="00795F89"/>
    <w:rsid w:val="007A0722"/>
    <w:rsid w:val="007A1168"/>
    <w:rsid w:val="007A22CF"/>
    <w:rsid w:val="007A23B9"/>
    <w:rsid w:val="007A377B"/>
    <w:rsid w:val="007A57D8"/>
    <w:rsid w:val="007A79E9"/>
    <w:rsid w:val="007B051B"/>
    <w:rsid w:val="007B2A5C"/>
    <w:rsid w:val="007B5DE9"/>
    <w:rsid w:val="007B6E9F"/>
    <w:rsid w:val="007C1ED4"/>
    <w:rsid w:val="007C447A"/>
    <w:rsid w:val="007C5828"/>
    <w:rsid w:val="007C7716"/>
    <w:rsid w:val="007D1266"/>
    <w:rsid w:val="007D2790"/>
    <w:rsid w:val="007D2A86"/>
    <w:rsid w:val="007E056F"/>
    <w:rsid w:val="007E31A1"/>
    <w:rsid w:val="007F34DB"/>
    <w:rsid w:val="00804D7A"/>
    <w:rsid w:val="00805A4C"/>
    <w:rsid w:val="00806DF1"/>
    <w:rsid w:val="00807849"/>
    <w:rsid w:val="00814D49"/>
    <w:rsid w:val="00817E08"/>
    <w:rsid w:val="00822F9D"/>
    <w:rsid w:val="00827A88"/>
    <w:rsid w:val="0083259C"/>
    <w:rsid w:val="00834A4E"/>
    <w:rsid w:val="00836E87"/>
    <w:rsid w:val="00842255"/>
    <w:rsid w:val="008439A3"/>
    <w:rsid w:val="008459BB"/>
    <w:rsid w:val="00846BFB"/>
    <w:rsid w:val="008500D7"/>
    <w:rsid w:val="00850716"/>
    <w:rsid w:val="00867FAF"/>
    <w:rsid w:val="008706BE"/>
    <w:rsid w:val="00873080"/>
    <w:rsid w:val="00873DC5"/>
    <w:rsid w:val="00876A94"/>
    <w:rsid w:val="00885896"/>
    <w:rsid w:val="00886731"/>
    <w:rsid w:val="00887852"/>
    <w:rsid w:val="00894FA0"/>
    <w:rsid w:val="00895C62"/>
    <w:rsid w:val="008976CB"/>
    <w:rsid w:val="00897CB6"/>
    <w:rsid w:val="008A419B"/>
    <w:rsid w:val="008A69EE"/>
    <w:rsid w:val="008A748C"/>
    <w:rsid w:val="008B292F"/>
    <w:rsid w:val="008B65D7"/>
    <w:rsid w:val="008B7F75"/>
    <w:rsid w:val="008C1A5F"/>
    <w:rsid w:val="008C2ACB"/>
    <w:rsid w:val="008D2264"/>
    <w:rsid w:val="008D6252"/>
    <w:rsid w:val="008D6CAD"/>
    <w:rsid w:val="008E4601"/>
    <w:rsid w:val="008E6F27"/>
    <w:rsid w:val="008E6FA9"/>
    <w:rsid w:val="008E7B32"/>
    <w:rsid w:val="008F11EF"/>
    <w:rsid w:val="008F3525"/>
    <w:rsid w:val="008F544F"/>
    <w:rsid w:val="008F58FE"/>
    <w:rsid w:val="00900F79"/>
    <w:rsid w:val="0090360B"/>
    <w:rsid w:val="00903CF1"/>
    <w:rsid w:val="00903E1A"/>
    <w:rsid w:val="009059C9"/>
    <w:rsid w:val="00912779"/>
    <w:rsid w:val="0092232B"/>
    <w:rsid w:val="009229C0"/>
    <w:rsid w:val="00925267"/>
    <w:rsid w:val="009253E7"/>
    <w:rsid w:val="00927695"/>
    <w:rsid w:val="00927C1D"/>
    <w:rsid w:val="00933591"/>
    <w:rsid w:val="00933810"/>
    <w:rsid w:val="00936748"/>
    <w:rsid w:val="0094090A"/>
    <w:rsid w:val="009424B1"/>
    <w:rsid w:val="00952F7A"/>
    <w:rsid w:val="0096187D"/>
    <w:rsid w:val="00962B7D"/>
    <w:rsid w:val="00962E3B"/>
    <w:rsid w:val="0096338B"/>
    <w:rsid w:val="00973D97"/>
    <w:rsid w:val="00977F47"/>
    <w:rsid w:val="00983489"/>
    <w:rsid w:val="009917B5"/>
    <w:rsid w:val="009A231B"/>
    <w:rsid w:val="009A2576"/>
    <w:rsid w:val="009A5600"/>
    <w:rsid w:val="009B1397"/>
    <w:rsid w:val="009B3F74"/>
    <w:rsid w:val="009B5764"/>
    <w:rsid w:val="009B6895"/>
    <w:rsid w:val="009C0855"/>
    <w:rsid w:val="009C1751"/>
    <w:rsid w:val="009C3091"/>
    <w:rsid w:val="009D0B63"/>
    <w:rsid w:val="009E1C65"/>
    <w:rsid w:val="009E24AA"/>
    <w:rsid w:val="009E29A3"/>
    <w:rsid w:val="009F4AFA"/>
    <w:rsid w:val="009F5C15"/>
    <w:rsid w:val="009F6EC2"/>
    <w:rsid w:val="00A11B96"/>
    <w:rsid w:val="00A14960"/>
    <w:rsid w:val="00A16278"/>
    <w:rsid w:val="00A22B9E"/>
    <w:rsid w:val="00A33D50"/>
    <w:rsid w:val="00A4182C"/>
    <w:rsid w:val="00A43360"/>
    <w:rsid w:val="00A4661F"/>
    <w:rsid w:val="00A53648"/>
    <w:rsid w:val="00A5727E"/>
    <w:rsid w:val="00A57F56"/>
    <w:rsid w:val="00A75F22"/>
    <w:rsid w:val="00A812D9"/>
    <w:rsid w:val="00A90E04"/>
    <w:rsid w:val="00A91FBE"/>
    <w:rsid w:val="00A95865"/>
    <w:rsid w:val="00A96A56"/>
    <w:rsid w:val="00AA3F1E"/>
    <w:rsid w:val="00AA3F96"/>
    <w:rsid w:val="00AA4D29"/>
    <w:rsid w:val="00AA6676"/>
    <w:rsid w:val="00AA7A8C"/>
    <w:rsid w:val="00AB079A"/>
    <w:rsid w:val="00AB5B75"/>
    <w:rsid w:val="00AC0F95"/>
    <w:rsid w:val="00AC16A7"/>
    <w:rsid w:val="00AC194A"/>
    <w:rsid w:val="00AC5FCF"/>
    <w:rsid w:val="00AC6D25"/>
    <w:rsid w:val="00AD6608"/>
    <w:rsid w:val="00AD697A"/>
    <w:rsid w:val="00AE2CD9"/>
    <w:rsid w:val="00AE4D49"/>
    <w:rsid w:val="00AF1991"/>
    <w:rsid w:val="00AF5593"/>
    <w:rsid w:val="00B0009B"/>
    <w:rsid w:val="00B01211"/>
    <w:rsid w:val="00B07B92"/>
    <w:rsid w:val="00B11599"/>
    <w:rsid w:val="00B17E67"/>
    <w:rsid w:val="00B2079F"/>
    <w:rsid w:val="00B2259C"/>
    <w:rsid w:val="00B230DD"/>
    <w:rsid w:val="00B2484D"/>
    <w:rsid w:val="00B34731"/>
    <w:rsid w:val="00B3561C"/>
    <w:rsid w:val="00B4066D"/>
    <w:rsid w:val="00B40B69"/>
    <w:rsid w:val="00B418FF"/>
    <w:rsid w:val="00B45166"/>
    <w:rsid w:val="00B45E84"/>
    <w:rsid w:val="00B45F61"/>
    <w:rsid w:val="00B51A9E"/>
    <w:rsid w:val="00B52BC6"/>
    <w:rsid w:val="00B53A62"/>
    <w:rsid w:val="00B53AC6"/>
    <w:rsid w:val="00B626AF"/>
    <w:rsid w:val="00B640C7"/>
    <w:rsid w:val="00B71D53"/>
    <w:rsid w:val="00B7678B"/>
    <w:rsid w:val="00B76CD1"/>
    <w:rsid w:val="00B81A2D"/>
    <w:rsid w:val="00B84201"/>
    <w:rsid w:val="00B86011"/>
    <w:rsid w:val="00B8776B"/>
    <w:rsid w:val="00B914F8"/>
    <w:rsid w:val="00B9463B"/>
    <w:rsid w:val="00B96155"/>
    <w:rsid w:val="00BA047D"/>
    <w:rsid w:val="00BA1003"/>
    <w:rsid w:val="00BA1A14"/>
    <w:rsid w:val="00BA247C"/>
    <w:rsid w:val="00BB0A44"/>
    <w:rsid w:val="00BB2B21"/>
    <w:rsid w:val="00BB611F"/>
    <w:rsid w:val="00BB6397"/>
    <w:rsid w:val="00BB6639"/>
    <w:rsid w:val="00BC327B"/>
    <w:rsid w:val="00BD442B"/>
    <w:rsid w:val="00BD5087"/>
    <w:rsid w:val="00BD53AD"/>
    <w:rsid w:val="00BE0C05"/>
    <w:rsid w:val="00BE2AF4"/>
    <w:rsid w:val="00BF05EF"/>
    <w:rsid w:val="00BF253B"/>
    <w:rsid w:val="00BF262A"/>
    <w:rsid w:val="00C002B4"/>
    <w:rsid w:val="00C122F8"/>
    <w:rsid w:val="00C14118"/>
    <w:rsid w:val="00C14E44"/>
    <w:rsid w:val="00C16253"/>
    <w:rsid w:val="00C21D1F"/>
    <w:rsid w:val="00C22B91"/>
    <w:rsid w:val="00C239F1"/>
    <w:rsid w:val="00C35FAA"/>
    <w:rsid w:val="00C368AB"/>
    <w:rsid w:val="00C36F0C"/>
    <w:rsid w:val="00C36F5A"/>
    <w:rsid w:val="00C4059C"/>
    <w:rsid w:val="00C5049F"/>
    <w:rsid w:val="00C5134A"/>
    <w:rsid w:val="00C51F70"/>
    <w:rsid w:val="00C52488"/>
    <w:rsid w:val="00C53FDA"/>
    <w:rsid w:val="00C5734A"/>
    <w:rsid w:val="00C605D1"/>
    <w:rsid w:val="00C60984"/>
    <w:rsid w:val="00C7412C"/>
    <w:rsid w:val="00C931AF"/>
    <w:rsid w:val="00C935F9"/>
    <w:rsid w:val="00CA3861"/>
    <w:rsid w:val="00CA572D"/>
    <w:rsid w:val="00CA6AA8"/>
    <w:rsid w:val="00CA7141"/>
    <w:rsid w:val="00CB7BD8"/>
    <w:rsid w:val="00CC25F4"/>
    <w:rsid w:val="00CC50B9"/>
    <w:rsid w:val="00CC7C0D"/>
    <w:rsid w:val="00CC7C2A"/>
    <w:rsid w:val="00CD0DFA"/>
    <w:rsid w:val="00CD3689"/>
    <w:rsid w:val="00CD394C"/>
    <w:rsid w:val="00CF13A5"/>
    <w:rsid w:val="00CF3794"/>
    <w:rsid w:val="00CF44D0"/>
    <w:rsid w:val="00CF6F3B"/>
    <w:rsid w:val="00CF744D"/>
    <w:rsid w:val="00D007DF"/>
    <w:rsid w:val="00D10F23"/>
    <w:rsid w:val="00D155CC"/>
    <w:rsid w:val="00D1584B"/>
    <w:rsid w:val="00D20518"/>
    <w:rsid w:val="00D20948"/>
    <w:rsid w:val="00D213D8"/>
    <w:rsid w:val="00D22955"/>
    <w:rsid w:val="00D26095"/>
    <w:rsid w:val="00D304B5"/>
    <w:rsid w:val="00D3317D"/>
    <w:rsid w:val="00D34C95"/>
    <w:rsid w:val="00D35559"/>
    <w:rsid w:val="00D35FC8"/>
    <w:rsid w:val="00D43162"/>
    <w:rsid w:val="00D436D1"/>
    <w:rsid w:val="00D43B7E"/>
    <w:rsid w:val="00D44096"/>
    <w:rsid w:val="00D449C9"/>
    <w:rsid w:val="00D461F1"/>
    <w:rsid w:val="00D4701F"/>
    <w:rsid w:val="00D47C3F"/>
    <w:rsid w:val="00D53054"/>
    <w:rsid w:val="00D55111"/>
    <w:rsid w:val="00D60569"/>
    <w:rsid w:val="00D616A4"/>
    <w:rsid w:val="00D64FB3"/>
    <w:rsid w:val="00D7432A"/>
    <w:rsid w:val="00D768D7"/>
    <w:rsid w:val="00D8061E"/>
    <w:rsid w:val="00D8088E"/>
    <w:rsid w:val="00D85A81"/>
    <w:rsid w:val="00D9053A"/>
    <w:rsid w:val="00D91B00"/>
    <w:rsid w:val="00D96344"/>
    <w:rsid w:val="00D97F22"/>
    <w:rsid w:val="00DA00C1"/>
    <w:rsid w:val="00DA0C1F"/>
    <w:rsid w:val="00DA6F05"/>
    <w:rsid w:val="00DB032D"/>
    <w:rsid w:val="00DB0CF3"/>
    <w:rsid w:val="00DB31B0"/>
    <w:rsid w:val="00DB52C5"/>
    <w:rsid w:val="00DC0388"/>
    <w:rsid w:val="00DC75F5"/>
    <w:rsid w:val="00DD5908"/>
    <w:rsid w:val="00DE12FA"/>
    <w:rsid w:val="00DE5EE1"/>
    <w:rsid w:val="00DF127F"/>
    <w:rsid w:val="00DF3586"/>
    <w:rsid w:val="00DF6D46"/>
    <w:rsid w:val="00E00FF1"/>
    <w:rsid w:val="00E01210"/>
    <w:rsid w:val="00E020E1"/>
    <w:rsid w:val="00E024DC"/>
    <w:rsid w:val="00E05238"/>
    <w:rsid w:val="00E05262"/>
    <w:rsid w:val="00E20170"/>
    <w:rsid w:val="00E26486"/>
    <w:rsid w:val="00E319F5"/>
    <w:rsid w:val="00E35131"/>
    <w:rsid w:val="00E459AF"/>
    <w:rsid w:val="00E46E9A"/>
    <w:rsid w:val="00E50A21"/>
    <w:rsid w:val="00E516F7"/>
    <w:rsid w:val="00E52034"/>
    <w:rsid w:val="00E55889"/>
    <w:rsid w:val="00E55A73"/>
    <w:rsid w:val="00E5750B"/>
    <w:rsid w:val="00E57648"/>
    <w:rsid w:val="00E578B0"/>
    <w:rsid w:val="00E624C3"/>
    <w:rsid w:val="00E64D19"/>
    <w:rsid w:val="00E65338"/>
    <w:rsid w:val="00E6708B"/>
    <w:rsid w:val="00E71141"/>
    <w:rsid w:val="00E7509B"/>
    <w:rsid w:val="00E807E2"/>
    <w:rsid w:val="00E81267"/>
    <w:rsid w:val="00E86424"/>
    <w:rsid w:val="00E86D0B"/>
    <w:rsid w:val="00E95BC5"/>
    <w:rsid w:val="00E95E56"/>
    <w:rsid w:val="00E97200"/>
    <w:rsid w:val="00EA36BD"/>
    <w:rsid w:val="00EA5B2F"/>
    <w:rsid w:val="00EB028C"/>
    <w:rsid w:val="00EB3E6C"/>
    <w:rsid w:val="00EB4AA3"/>
    <w:rsid w:val="00EC6BF4"/>
    <w:rsid w:val="00EC72BA"/>
    <w:rsid w:val="00EC73E1"/>
    <w:rsid w:val="00ED01A2"/>
    <w:rsid w:val="00ED05F7"/>
    <w:rsid w:val="00ED123C"/>
    <w:rsid w:val="00ED41B3"/>
    <w:rsid w:val="00EE106E"/>
    <w:rsid w:val="00EE6025"/>
    <w:rsid w:val="00EE7D84"/>
    <w:rsid w:val="00EF214F"/>
    <w:rsid w:val="00F02CAE"/>
    <w:rsid w:val="00F07FCD"/>
    <w:rsid w:val="00F10EE3"/>
    <w:rsid w:val="00F114E8"/>
    <w:rsid w:val="00F123EF"/>
    <w:rsid w:val="00F134BA"/>
    <w:rsid w:val="00F155DA"/>
    <w:rsid w:val="00F262C9"/>
    <w:rsid w:val="00F27B64"/>
    <w:rsid w:val="00F32C9F"/>
    <w:rsid w:val="00F33343"/>
    <w:rsid w:val="00F34C2A"/>
    <w:rsid w:val="00F40463"/>
    <w:rsid w:val="00F43D0A"/>
    <w:rsid w:val="00F449DF"/>
    <w:rsid w:val="00F45F26"/>
    <w:rsid w:val="00F54F00"/>
    <w:rsid w:val="00F55E37"/>
    <w:rsid w:val="00F568D5"/>
    <w:rsid w:val="00F60096"/>
    <w:rsid w:val="00F64E07"/>
    <w:rsid w:val="00F66A0B"/>
    <w:rsid w:val="00F66F20"/>
    <w:rsid w:val="00F72A54"/>
    <w:rsid w:val="00F7453C"/>
    <w:rsid w:val="00F75BD7"/>
    <w:rsid w:val="00F765C7"/>
    <w:rsid w:val="00F830C9"/>
    <w:rsid w:val="00F8651F"/>
    <w:rsid w:val="00F9024A"/>
    <w:rsid w:val="00F9161B"/>
    <w:rsid w:val="00F97B55"/>
    <w:rsid w:val="00FA21D5"/>
    <w:rsid w:val="00FA4CF5"/>
    <w:rsid w:val="00FA7D76"/>
    <w:rsid w:val="00FB3912"/>
    <w:rsid w:val="00FB7756"/>
    <w:rsid w:val="00FB7EEE"/>
    <w:rsid w:val="00FC3FBE"/>
    <w:rsid w:val="00FD4D47"/>
    <w:rsid w:val="00FE183E"/>
    <w:rsid w:val="00FE3150"/>
    <w:rsid w:val="00FE367D"/>
    <w:rsid w:val="00FE6BEE"/>
    <w:rsid w:val="00FE6EB3"/>
    <w:rsid w:val="00FE71F9"/>
    <w:rsid w:val="00FE7C43"/>
    <w:rsid w:val="00FF0AEC"/>
    <w:rsid w:val="00FF32D6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7B"/>
  </w:style>
  <w:style w:type="paragraph" w:styleId="1">
    <w:name w:val="heading 1"/>
    <w:basedOn w:val="a"/>
    <w:next w:val="a"/>
    <w:link w:val="10"/>
    <w:uiPriority w:val="9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3D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D43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43DA"/>
    <w:rPr>
      <w:rFonts w:ascii="Cambria" w:eastAsia="Times New Roman" w:hAnsi="Cambria" w:cs="Times New Roman"/>
      <w:color w:val="243F60"/>
    </w:rPr>
  </w:style>
  <w:style w:type="numbering" w:customStyle="1" w:styleId="21">
    <w:name w:val="Нет списка2"/>
    <w:next w:val="a2"/>
    <w:uiPriority w:val="99"/>
    <w:semiHidden/>
    <w:unhideWhenUsed/>
    <w:rsid w:val="005D43DA"/>
  </w:style>
  <w:style w:type="numbering" w:customStyle="1" w:styleId="120">
    <w:name w:val="Нет списка12"/>
    <w:next w:val="a2"/>
    <w:uiPriority w:val="99"/>
    <w:semiHidden/>
    <w:unhideWhenUsed/>
    <w:rsid w:val="005D43DA"/>
  </w:style>
  <w:style w:type="paragraph" w:customStyle="1" w:styleId="51">
    <w:name w:val="Заголовок 51"/>
    <w:basedOn w:val="a"/>
    <w:next w:val="a"/>
    <w:semiHidden/>
    <w:unhideWhenUsed/>
    <w:qFormat/>
    <w:locked/>
    <w:rsid w:val="005D43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210">
    <w:name w:val="Нет списка21"/>
    <w:next w:val="a2"/>
    <w:uiPriority w:val="99"/>
    <w:semiHidden/>
    <w:unhideWhenUsed/>
    <w:rsid w:val="005D43DA"/>
  </w:style>
  <w:style w:type="paragraph" w:styleId="af6">
    <w:name w:val="Title"/>
    <w:basedOn w:val="a"/>
    <w:link w:val="af7"/>
    <w:uiPriority w:val="99"/>
    <w:qFormat/>
    <w:rsid w:val="005D4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5D43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5D4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locked/>
    <w:rsid w:val="005D4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uiPriority w:val="99"/>
    <w:rsid w:val="005D43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99"/>
    <w:rsid w:val="005D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uiPriority w:val="99"/>
    <w:semiHidden/>
    <w:rsid w:val="005D43DA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нак Знак"/>
    <w:basedOn w:val="a0"/>
    <w:uiPriority w:val="99"/>
    <w:locked/>
    <w:rsid w:val="005D43DA"/>
    <w:rPr>
      <w:rFonts w:cs="Times New Roman"/>
      <w:sz w:val="32"/>
      <w:lang w:val="ru-RU" w:eastAsia="ru-RU" w:bidi="ar-SA"/>
    </w:rPr>
  </w:style>
  <w:style w:type="paragraph" w:styleId="22">
    <w:name w:val="Body Text Indent 2"/>
    <w:basedOn w:val="a"/>
    <w:link w:val="23"/>
    <w:uiPriority w:val="99"/>
    <w:unhideWhenUsed/>
    <w:rsid w:val="005D43D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D43D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5D43DA"/>
    <w:rPr>
      <w:color w:val="CA0000"/>
      <w:u w:val="single"/>
    </w:rPr>
  </w:style>
  <w:style w:type="character" w:styleId="afb">
    <w:name w:val="Strong"/>
    <w:basedOn w:val="a0"/>
    <w:uiPriority w:val="22"/>
    <w:qFormat/>
    <w:rsid w:val="005D43DA"/>
    <w:rPr>
      <w:b/>
      <w:bCs/>
    </w:rPr>
  </w:style>
  <w:style w:type="paragraph" w:customStyle="1" w:styleId="ConsNormal">
    <w:name w:val="ConsNormal"/>
    <w:rsid w:val="005D4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5D4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10">
    <w:name w:val="Заголовок 5 Знак1"/>
    <w:basedOn w:val="a0"/>
    <w:uiPriority w:val="9"/>
    <w:semiHidden/>
    <w:rsid w:val="005D43D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4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3D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D43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43DA"/>
    <w:rPr>
      <w:rFonts w:ascii="Cambria" w:eastAsia="Times New Roman" w:hAnsi="Cambria" w:cs="Times New Roman"/>
      <w:color w:val="243F60"/>
    </w:rPr>
  </w:style>
  <w:style w:type="numbering" w:customStyle="1" w:styleId="21">
    <w:name w:val="Нет списка2"/>
    <w:next w:val="a2"/>
    <w:uiPriority w:val="99"/>
    <w:semiHidden/>
    <w:unhideWhenUsed/>
    <w:rsid w:val="005D43DA"/>
  </w:style>
  <w:style w:type="numbering" w:customStyle="1" w:styleId="120">
    <w:name w:val="Нет списка12"/>
    <w:next w:val="a2"/>
    <w:uiPriority w:val="99"/>
    <w:semiHidden/>
    <w:unhideWhenUsed/>
    <w:rsid w:val="005D43DA"/>
  </w:style>
  <w:style w:type="paragraph" w:customStyle="1" w:styleId="51">
    <w:name w:val="Заголовок 51"/>
    <w:basedOn w:val="a"/>
    <w:next w:val="a"/>
    <w:semiHidden/>
    <w:unhideWhenUsed/>
    <w:qFormat/>
    <w:locked/>
    <w:rsid w:val="005D43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210">
    <w:name w:val="Нет списка21"/>
    <w:next w:val="a2"/>
    <w:uiPriority w:val="99"/>
    <w:semiHidden/>
    <w:unhideWhenUsed/>
    <w:rsid w:val="005D43DA"/>
  </w:style>
  <w:style w:type="paragraph" w:styleId="af6">
    <w:name w:val="Title"/>
    <w:basedOn w:val="a"/>
    <w:link w:val="af7"/>
    <w:uiPriority w:val="99"/>
    <w:qFormat/>
    <w:rsid w:val="005D4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5D43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5D4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locked/>
    <w:rsid w:val="005D4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uiPriority w:val="99"/>
    <w:rsid w:val="005D43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99"/>
    <w:rsid w:val="005D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uiPriority w:val="99"/>
    <w:semiHidden/>
    <w:rsid w:val="005D43DA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нак Знак"/>
    <w:basedOn w:val="a0"/>
    <w:uiPriority w:val="99"/>
    <w:locked/>
    <w:rsid w:val="005D43DA"/>
    <w:rPr>
      <w:rFonts w:cs="Times New Roman"/>
      <w:sz w:val="32"/>
      <w:lang w:val="ru-RU" w:eastAsia="ru-RU" w:bidi="ar-SA"/>
    </w:rPr>
  </w:style>
  <w:style w:type="paragraph" w:styleId="22">
    <w:name w:val="Body Text Indent 2"/>
    <w:basedOn w:val="a"/>
    <w:link w:val="23"/>
    <w:uiPriority w:val="99"/>
    <w:unhideWhenUsed/>
    <w:rsid w:val="005D43D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D43D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5D43DA"/>
    <w:rPr>
      <w:color w:val="CA0000"/>
      <w:u w:val="single"/>
    </w:rPr>
  </w:style>
  <w:style w:type="character" w:styleId="afb">
    <w:name w:val="Strong"/>
    <w:basedOn w:val="a0"/>
    <w:uiPriority w:val="22"/>
    <w:qFormat/>
    <w:rsid w:val="005D43DA"/>
    <w:rPr>
      <w:b/>
      <w:bCs/>
    </w:rPr>
  </w:style>
  <w:style w:type="paragraph" w:customStyle="1" w:styleId="ConsNormal">
    <w:name w:val="ConsNormal"/>
    <w:rsid w:val="005D4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5D4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10">
    <w:name w:val="Заголовок 5 Знак1"/>
    <w:basedOn w:val="a0"/>
    <w:uiPriority w:val="9"/>
    <w:semiHidden/>
    <w:rsid w:val="005D43D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4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C62D-F572-48C6-9C37-62F3BBC9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4983</Words>
  <Characters>28406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2019-10-01T04:06:00Z</dcterms:modified>
</cp:coreProperties>
</file>